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CE93D" w14:textId="77777777" w:rsidR="00ED25B4" w:rsidRDefault="00ED25B4" w:rsidP="00ED25B4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203F8E">
        <w:rPr>
          <w:b/>
          <w:bCs/>
          <w:sz w:val="32"/>
          <w:szCs w:val="32"/>
          <w:u w:val="single"/>
        </w:rPr>
        <w:t>ATHLETISME</w:t>
      </w:r>
    </w:p>
    <w:p w14:paraId="4CDC8E18" w14:textId="77777777" w:rsidR="00ED25B4" w:rsidRPr="0026579F" w:rsidRDefault="00ED25B4" w:rsidP="00ED25B4">
      <w:pPr>
        <w:spacing w:after="0"/>
        <w:jc w:val="center"/>
        <w:rPr>
          <w:bCs/>
          <w:sz w:val="12"/>
          <w:szCs w:val="12"/>
        </w:rPr>
      </w:pPr>
    </w:p>
    <w:p w14:paraId="44440CC1" w14:textId="77777777" w:rsidR="00ED25B4" w:rsidRDefault="00ED25B4" w:rsidP="00ED25B4">
      <w:pPr>
        <w:spacing w:after="0"/>
        <w:jc w:val="center"/>
        <w:rPr>
          <w:b/>
          <w:bCs/>
          <w:sz w:val="32"/>
          <w:szCs w:val="32"/>
          <w:u w:val="single"/>
        </w:rPr>
      </w:pPr>
      <w:r w:rsidRPr="00203F8E">
        <w:rPr>
          <w:b/>
          <w:bCs/>
          <w:sz w:val="32"/>
          <w:szCs w:val="32"/>
          <w:u w:val="single"/>
        </w:rPr>
        <w:t xml:space="preserve">Championnats </w:t>
      </w:r>
      <w:r>
        <w:rPr>
          <w:b/>
          <w:bCs/>
          <w:sz w:val="32"/>
          <w:szCs w:val="32"/>
          <w:u w:val="single"/>
        </w:rPr>
        <w:t>Territorial des Hauts de France</w:t>
      </w:r>
    </w:p>
    <w:p w14:paraId="01AA2062" w14:textId="77777777" w:rsidR="00ED25B4" w:rsidRPr="00203F8E" w:rsidRDefault="00ED25B4" w:rsidP="00ED25B4">
      <w:p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Estival Lycée C/J</w:t>
      </w:r>
    </w:p>
    <w:p w14:paraId="76A90206" w14:textId="421F90AA" w:rsidR="00ED25B4" w:rsidRPr="00974E00" w:rsidRDefault="00ED25B4" w:rsidP="00ED25B4">
      <w:pPr>
        <w:spacing w:after="0"/>
        <w:jc w:val="center"/>
        <w:rPr>
          <w:b/>
          <w:bCs/>
          <w:i/>
          <w:sz w:val="28"/>
          <w:szCs w:val="28"/>
        </w:rPr>
      </w:pPr>
      <w:r w:rsidRPr="00974E00">
        <w:rPr>
          <w:b/>
          <w:bCs/>
          <w:i/>
          <w:sz w:val="28"/>
          <w:szCs w:val="28"/>
        </w:rPr>
        <w:t xml:space="preserve">Mercredi </w:t>
      </w:r>
      <w:r>
        <w:rPr>
          <w:b/>
          <w:bCs/>
          <w:i/>
          <w:sz w:val="28"/>
          <w:szCs w:val="28"/>
        </w:rPr>
        <w:t>08</w:t>
      </w:r>
      <w:r w:rsidRPr="00974E00">
        <w:rPr>
          <w:b/>
          <w:bCs/>
          <w:i/>
          <w:sz w:val="28"/>
          <w:szCs w:val="28"/>
        </w:rPr>
        <w:t>/0</w:t>
      </w:r>
      <w:r>
        <w:rPr>
          <w:b/>
          <w:bCs/>
          <w:i/>
          <w:sz w:val="28"/>
          <w:szCs w:val="28"/>
        </w:rPr>
        <w:t>4</w:t>
      </w:r>
      <w:r w:rsidRPr="00974E00">
        <w:rPr>
          <w:b/>
          <w:bCs/>
          <w:i/>
          <w:sz w:val="28"/>
          <w:szCs w:val="28"/>
        </w:rPr>
        <w:t>/2</w:t>
      </w:r>
      <w:r>
        <w:rPr>
          <w:b/>
          <w:bCs/>
          <w:i/>
          <w:sz w:val="28"/>
          <w:szCs w:val="28"/>
        </w:rPr>
        <w:t>02</w:t>
      </w:r>
      <w:r w:rsidR="00042992">
        <w:rPr>
          <w:b/>
          <w:bCs/>
          <w:i/>
          <w:sz w:val="28"/>
          <w:szCs w:val="28"/>
        </w:rPr>
        <w:t>6</w:t>
      </w:r>
    </w:p>
    <w:p w14:paraId="4CBFA9C0" w14:textId="4AD7D53C" w:rsidR="00ED25B4" w:rsidRDefault="00ED25B4" w:rsidP="00ED25B4">
      <w:pPr>
        <w:spacing w:after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Stade </w:t>
      </w:r>
      <w:r w:rsidR="00042992">
        <w:rPr>
          <w:b/>
          <w:bCs/>
          <w:i/>
          <w:sz w:val="28"/>
          <w:szCs w:val="28"/>
        </w:rPr>
        <w:t>Parc</w:t>
      </w:r>
      <w:r w:rsidRPr="00974E00">
        <w:rPr>
          <w:b/>
          <w:bCs/>
          <w:i/>
          <w:sz w:val="28"/>
          <w:szCs w:val="28"/>
        </w:rPr>
        <w:t xml:space="preserve">, </w:t>
      </w:r>
      <w:r w:rsidR="000B45DD">
        <w:rPr>
          <w:b/>
          <w:bCs/>
          <w:i/>
          <w:sz w:val="28"/>
          <w:szCs w:val="28"/>
        </w:rPr>
        <w:t>534 rue Roger Salengro</w:t>
      </w:r>
      <w:r w:rsidR="000B45DD" w:rsidRPr="00974E00">
        <w:rPr>
          <w:b/>
          <w:bCs/>
          <w:i/>
          <w:sz w:val="28"/>
          <w:szCs w:val="28"/>
        </w:rPr>
        <w:t xml:space="preserve"> à </w:t>
      </w:r>
      <w:r w:rsidR="000B45DD">
        <w:rPr>
          <w:b/>
          <w:bCs/>
          <w:i/>
          <w:sz w:val="28"/>
          <w:szCs w:val="28"/>
        </w:rPr>
        <w:t>Bruay-la-Buissière</w:t>
      </w:r>
    </w:p>
    <w:p w14:paraId="6FDFFCA5" w14:textId="77777777" w:rsidR="00ED25B4" w:rsidRPr="0026579F" w:rsidRDefault="00ED25B4" w:rsidP="00ED25B4">
      <w:pPr>
        <w:spacing w:after="0"/>
        <w:jc w:val="center"/>
        <w:rPr>
          <w:b/>
          <w:bCs/>
          <w:i/>
          <w:sz w:val="24"/>
          <w:szCs w:val="24"/>
        </w:rPr>
      </w:pPr>
      <w:r w:rsidRPr="0026579F">
        <w:rPr>
          <w:bCs/>
          <w:sz w:val="24"/>
          <w:szCs w:val="24"/>
        </w:rPr>
        <w:t>Ouverture des portes : 1</w:t>
      </w:r>
      <w:r>
        <w:rPr>
          <w:bCs/>
          <w:sz w:val="24"/>
          <w:szCs w:val="24"/>
        </w:rPr>
        <w:t>0</w:t>
      </w:r>
      <w:r w:rsidRPr="0026579F">
        <w:rPr>
          <w:bCs/>
          <w:sz w:val="24"/>
          <w:szCs w:val="24"/>
        </w:rPr>
        <w:t xml:space="preserve"> h </w:t>
      </w:r>
      <w:r>
        <w:rPr>
          <w:bCs/>
          <w:sz w:val="24"/>
          <w:szCs w:val="24"/>
        </w:rPr>
        <w:t>3</w:t>
      </w:r>
      <w:r w:rsidRPr="0026579F">
        <w:rPr>
          <w:bCs/>
          <w:sz w:val="24"/>
          <w:szCs w:val="24"/>
        </w:rPr>
        <w:t>0</w:t>
      </w:r>
    </w:p>
    <w:p w14:paraId="7EEC343B" w14:textId="77777777" w:rsidR="00ED25B4" w:rsidRPr="0026579F" w:rsidRDefault="00ED25B4" w:rsidP="00ED25B4">
      <w:pPr>
        <w:spacing w:after="0"/>
        <w:jc w:val="center"/>
        <w:rPr>
          <w:bCs/>
          <w:sz w:val="24"/>
          <w:szCs w:val="24"/>
        </w:rPr>
      </w:pPr>
      <w:r w:rsidRPr="0026579F">
        <w:rPr>
          <w:bCs/>
          <w:sz w:val="24"/>
          <w:szCs w:val="24"/>
        </w:rPr>
        <w:t>Mise en place du Jury : 1</w:t>
      </w:r>
      <w:r>
        <w:rPr>
          <w:bCs/>
          <w:sz w:val="24"/>
          <w:szCs w:val="24"/>
        </w:rPr>
        <w:t>0</w:t>
      </w:r>
      <w:r w:rsidRPr="0026579F">
        <w:rPr>
          <w:bCs/>
          <w:sz w:val="24"/>
          <w:szCs w:val="24"/>
        </w:rPr>
        <w:t xml:space="preserve"> h 5</w:t>
      </w:r>
      <w:r>
        <w:rPr>
          <w:bCs/>
          <w:sz w:val="24"/>
          <w:szCs w:val="24"/>
        </w:rPr>
        <w:t>0</w:t>
      </w:r>
    </w:p>
    <w:p w14:paraId="469CCA06" w14:textId="77777777" w:rsidR="00ED25B4" w:rsidRPr="0026579F" w:rsidRDefault="00ED25B4" w:rsidP="00ED25B4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26579F">
        <w:rPr>
          <w:bCs/>
          <w:sz w:val="24"/>
          <w:szCs w:val="24"/>
        </w:rPr>
        <w:t>Début de la compétition : 1</w:t>
      </w:r>
      <w:r>
        <w:rPr>
          <w:bCs/>
          <w:sz w:val="24"/>
          <w:szCs w:val="24"/>
        </w:rPr>
        <w:t>1</w:t>
      </w:r>
      <w:r w:rsidRPr="0026579F">
        <w:rPr>
          <w:bCs/>
          <w:sz w:val="24"/>
          <w:szCs w:val="24"/>
        </w:rPr>
        <w:t xml:space="preserve"> h 00</w:t>
      </w:r>
      <w:r w:rsidRPr="0026579F">
        <w:rPr>
          <w:b/>
          <w:bCs/>
          <w:sz w:val="24"/>
          <w:szCs w:val="24"/>
          <w:u w:val="single"/>
        </w:rPr>
        <w:t xml:space="preserve"> </w:t>
      </w:r>
    </w:p>
    <w:p w14:paraId="07FF1523" w14:textId="77777777" w:rsidR="00ED25B4" w:rsidRPr="003B166E" w:rsidRDefault="00ED25B4" w:rsidP="00ED25B4">
      <w:pPr>
        <w:spacing w:after="0"/>
        <w:jc w:val="center"/>
        <w:rPr>
          <w:b/>
          <w:bCs/>
          <w:sz w:val="14"/>
          <w:szCs w:val="32"/>
          <w:u w:val="single"/>
        </w:rPr>
      </w:pPr>
    </w:p>
    <w:p w14:paraId="5FDA81BB" w14:textId="77777777" w:rsidR="00ED25B4" w:rsidRPr="00DB20D2" w:rsidRDefault="00ED25B4" w:rsidP="00ED25B4">
      <w:pPr>
        <w:spacing w:after="0"/>
        <w:jc w:val="center"/>
        <w:rPr>
          <w:b/>
          <w:bCs/>
          <w:color w:val="FF0000"/>
        </w:rPr>
      </w:pPr>
      <w:r w:rsidRPr="00DB20D2">
        <w:rPr>
          <w:b/>
          <w:bCs/>
          <w:color w:val="FF0000"/>
          <w:highlight w:val="yellow"/>
        </w:rPr>
        <w:t>AUCUNE INSCRIPTION NE SERA PRISE SUR PLACE</w:t>
      </w:r>
    </w:p>
    <w:p w14:paraId="5CAFCE9B" w14:textId="77777777" w:rsidR="00ED25B4" w:rsidRPr="00BB63DA" w:rsidRDefault="00ED25B4" w:rsidP="00ED25B4">
      <w:pPr>
        <w:spacing w:after="0"/>
        <w:rPr>
          <w:b/>
          <w:bCs/>
          <w:sz w:val="12"/>
          <w:szCs w:val="12"/>
        </w:rPr>
      </w:pPr>
    </w:p>
    <w:p w14:paraId="5F95EAD2" w14:textId="77777777" w:rsidR="00ED25B4" w:rsidRDefault="00ED25B4" w:rsidP="00ED25B4">
      <w:pPr>
        <w:spacing w:after="0"/>
        <w:ind w:left="2124" w:hanging="2124"/>
        <w:jc w:val="center"/>
        <w:rPr>
          <w:bCs/>
          <w:sz w:val="28"/>
          <w:szCs w:val="28"/>
          <w:u w:val="single"/>
        </w:rPr>
      </w:pPr>
      <w:r w:rsidRPr="001679C7">
        <w:rPr>
          <w:bCs/>
          <w:sz w:val="28"/>
          <w:szCs w:val="28"/>
          <w:u w:val="single"/>
        </w:rPr>
        <w:t>Règlements</w:t>
      </w:r>
    </w:p>
    <w:p w14:paraId="155E6451" w14:textId="77777777" w:rsidR="00ED25B4" w:rsidRPr="00BB63DA" w:rsidRDefault="00ED25B4" w:rsidP="00ED25B4">
      <w:pPr>
        <w:spacing w:after="0"/>
        <w:ind w:left="2124" w:hanging="2124"/>
        <w:jc w:val="center"/>
        <w:rPr>
          <w:bCs/>
          <w:sz w:val="12"/>
          <w:szCs w:val="12"/>
          <w:u w:val="single"/>
        </w:rPr>
      </w:pPr>
    </w:p>
    <w:p w14:paraId="613B2BB9" w14:textId="007D1604" w:rsidR="00ED25B4" w:rsidRPr="006F63E2" w:rsidRDefault="00ED25B4" w:rsidP="00ED25B4">
      <w:pPr>
        <w:spacing w:after="0"/>
        <w:ind w:left="2124" w:hanging="2124"/>
        <w:rPr>
          <w:rStyle w:val="Lienhypertexte"/>
          <w:rFonts w:eastAsiaTheme="majorEastAsia"/>
          <w:bCs/>
          <w:color w:val="auto"/>
          <w:sz w:val="20"/>
          <w:szCs w:val="20"/>
        </w:rPr>
      </w:pPr>
      <w:r w:rsidRPr="003B166E">
        <w:rPr>
          <w:bCs/>
          <w:sz w:val="20"/>
          <w:szCs w:val="20"/>
        </w:rPr>
        <w:t xml:space="preserve">Les Règlements des épreuves sportives sont ceux </w:t>
      </w:r>
      <w:r>
        <w:rPr>
          <w:bCs/>
          <w:sz w:val="20"/>
          <w:szCs w:val="20"/>
        </w:rPr>
        <w:t>modifiés pour 202</w:t>
      </w:r>
      <w:r w:rsidR="00546B67">
        <w:rPr>
          <w:bCs/>
          <w:sz w:val="20"/>
          <w:szCs w:val="20"/>
        </w:rPr>
        <w:t>5</w:t>
      </w:r>
      <w:r>
        <w:rPr>
          <w:bCs/>
          <w:sz w:val="20"/>
          <w:szCs w:val="20"/>
        </w:rPr>
        <w:t>-202</w:t>
      </w:r>
      <w:r w:rsidR="00546B67">
        <w:rPr>
          <w:bCs/>
          <w:sz w:val="20"/>
          <w:szCs w:val="20"/>
        </w:rPr>
        <w:t>6</w:t>
      </w:r>
      <w:r>
        <w:rPr>
          <w:bCs/>
          <w:sz w:val="20"/>
          <w:szCs w:val="20"/>
        </w:rPr>
        <w:t xml:space="preserve"> </w:t>
      </w:r>
      <w:r w:rsidRPr="003B166E">
        <w:rPr>
          <w:bCs/>
          <w:sz w:val="20"/>
          <w:szCs w:val="20"/>
        </w:rPr>
        <w:t xml:space="preserve">que vous trouverez sur le site </w:t>
      </w:r>
      <w:r>
        <w:rPr>
          <w:bCs/>
          <w:sz w:val="20"/>
          <w:szCs w:val="20"/>
        </w:rPr>
        <w:t>national :</w:t>
      </w:r>
    </w:p>
    <w:p w14:paraId="6450415C" w14:textId="2F7EDC96" w:rsidR="00696586" w:rsidRPr="00A13676" w:rsidRDefault="00696586" w:rsidP="00ED25B4">
      <w:pPr>
        <w:rPr>
          <w:b/>
          <w:bCs/>
          <w:sz w:val="18"/>
          <w:szCs w:val="18"/>
          <w:u w:val="single"/>
        </w:rPr>
      </w:pPr>
      <w:hyperlink r:id="rId5" w:history="1">
        <w:r w:rsidRPr="00A9294E">
          <w:rPr>
            <w:rStyle w:val="Lienhypertexte"/>
            <w:b/>
            <w:bCs/>
            <w:sz w:val="18"/>
            <w:szCs w:val="18"/>
          </w:rPr>
          <w:t>https://ugsel-competition.org/wp-content/uploads/2025/11/ATHLEPA-REGLEMENT-SPECIFIQUE-25-26-v190925.pdf</w:t>
        </w:r>
      </w:hyperlink>
    </w:p>
    <w:p w14:paraId="1E55540B" w14:textId="77777777" w:rsidR="00ED25B4" w:rsidRDefault="00ED25B4" w:rsidP="00ED25B4">
      <w:pPr>
        <w:spacing w:after="0"/>
        <w:jc w:val="center"/>
        <w:rPr>
          <w:bCs/>
          <w:sz w:val="28"/>
          <w:szCs w:val="28"/>
          <w:u w:val="single"/>
        </w:rPr>
      </w:pPr>
      <w:r w:rsidRPr="002964A6">
        <w:rPr>
          <w:bCs/>
          <w:sz w:val="28"/>
          <w:szCs w:val="28"/>
          <w:u w:val="single"/>
        </w:rPr>
        <w:t>Organisation</w:t>
      </w:r>
    </w:p>
    <w:p w14:paraId="4A85FC58" w14:textId="77777777" w:rsidR="00ED25B4" w:rsidRPr="00BB63DA" w:rsidRDefault="00ED25B4" w:rsidP="00ED25B4">
      <w:pPr>
        <w:spacing w:after="0"/>
        <w:jc w:val="center"/>
        <w:rPr>
          <w:bCs/>
          <w:sz w:val="12"/>
          <w:szCs w:val="12"/>
        </w:rPr>
      </w:pPr>
    </w:p>
    <w:p w14:paraId="112E875A" w14:textId="77777777" w:rsidR="00ED25B4" w:rsidRPr="00A65B9B" w:rsidRDefault="00ED25B4" w:rsidP="00ED25B4">
      <w:pPr>
        <w:spacing w:after="0"/>
        <w:ind w:firstLine="708"/>
        <w:jc w:val="both"/>
        <w:rPr>
          <w:bCs/>
          <w:sz w:val="20"/>
        </w:rPr>
      </w:pPr>
      <w:r w:rsidRPr="00A65B9B">
        <w:rPr>
          <w:bCs/>
          <w:sz w:val="20"/>
        </w:rPr>
        <w:t xml:space="preserve">L’organisation de la réunion est sous l’égide conjointe de l’UGSEL </w:t>
      </w:r>
      <w:r>
        <w:rPr>
          <w:bCs/>
          <w:sz w:val="20"/>
        </w:rPr>
        <w:t>territoriale des Hauts de France</w:t>
      </w:r>
      <w:r w:rsidRPr="00A65B9B">
        <w:rPr>
          <w:bCs/>
          <w:sz w:val="20"/>
        </w:rPr>
        <w:t>, d</w:t>
      </w:r>
      <w:r>
        <w:rPr>
          <w:bCs/>
          <w:sz w:val="20"/>
        </w:rPr>
        <w:t>u comité</w:t>
      </w:r>
      <w:r w:rsidRPr="00A65B9B">
        <w:rPr>
          <w:bCs/>
          <w:sz w:val="20"/>
        </w:rPr>
        <w:t xml:space="preserve"> Nord Lille, de la Commission </w:t>
      </w:r>
      <w:r>
        <w:rPr>
          <w:bCs/>
          <w:sz w:val="20"/>
        </w:rPr>
        <w:t>Sportive territoriale</w:t>
      </w:r>
      <w:r w:rsidRPr="00A65B9B">
        <w:rPr>
          <w:bCs/>
          <w:sz w:val="20"/>
        </w:rPr>
        <w:t xml:space="preserve"> et de la Commission Technique Départementale de l’UGSEL Nord Lille.</w:t>
      </w:r>
    </w:p>
    <w:p w14:paraId="410B30D5" w14:textId="77777777" w:rsidR="00ED25B4" w:rsidRPr="00180BC6" w:rsidRDefault="00ED25B4" w:rsidP="00ED25B4">
      <w:pPr>
        <w:spacing w:after="0"/>
        <w:jc w:val="both"/>
        <w:rPr>
          <w:bCs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5"/>
        <w:gridCol w:w="5216"/>
      </w:tblGrid>
      <w:tr w:rsidR="00ED25B4" w:rsidRPr="00A1624D" w14:paraId="6FC0877A" w14:textId="77777777" w:rsidTr="00107C54">
        <w:trPr>
          <w:jc w:val="center"/>
        </w:trPr>
        <w:tc>
          <w:tcPr>
            <w:tcW w:w="3815" w:type="dxa"/>
            <w:vAlign w:val="center"/>
          </w:tcPr>
          <w:p w14:paraId="655D2A80" w14:textId="77777777" w:rsidR="00ED25B4" w:rsidRPr="00A1624D" w:rsidRDefault="00ED25B4" w:rsidP="00107C54">
            <w:pPr>
              <w:spacing w:after="0"/>
              <w:jc w:val="right"/>
              <w:rPr>
                <w:bCs/>
              </w:rPr>
            </w:pPr>
            <w:r w:rsidRPr="00A1624D">
              <w:rPr>
                <w:bCs/>
              </w:rPr>
              <w:t>Direct</w:t>
            </w:r>
            <w:r>
              <w:rPr>
                <w:bCs/>
              </w:rPr>
              <w:t>eur</w:t>
            </w:r>
            <w:r w:rsidRPr="00A1624D">
              <w:rPr>
                <w:bCs/>
              </w:rPr>
              <w:t xml:space="preserve"> de réunion</w:t>
            </w:r>
          </w:p>
        </w:tc>
        <w:tc>
          <w:tcPr>
            <w:tcW w:w="5216" w:type="dxa"/>
          </w:tcPr>
          <w:p w14:paraId="42346982" w14:textId="4BF6D934" w:rsidR="00ED25B4" w:rsidRPr="00A1624D" w:rsidRDefault="00696586" w:rsidP="00107C54">
            <w:pPr>
              <w:spacing w:after="0"/>
              <w:jc w:val="both"/>
              <w:rPr>
                <w:bCs/>
              </w:rPr>
            </w:pPr>
            <w:r>
              <w:rPr>
                <w:bCs/>
              </w:rPr>
              <w:t>Edouard OLIVIER</w:t>
            </w:r>
          </w:p>
        </w:tc>
      </w:tr>
      <w:tr w:rsidR="00ED25B4" w:rsidRPr="00A1624D" w14:paraId="40F1CE85" w14:textId="77777777" w:rsidTr="00107C54">
        <w:trPr>
          <w:jc w:val="center"/>
        </w:trPr>
        <w:tc>
          <w:tcPr>
            <w:tcW w:w="3815" w:type="dxa"/>
            <w:vAlign w:val="center"/>
          </w:tcPr>
          <w:p w14:paraId="481A38B3" w14:textId="77777777" w:rsidR="00ED25B4" w:rsidRPr="00A1624D" w:rsidRDefault="00ED25B4" w:rsidP="00107C54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Jury</w:t>
            </w:r>
            <w:r w:rsidRPr="00A1624D">
              <w:rPr>
                <w:bCs/>
              </w:rPr>
              <w:t> </w:t>
            </w:r>
          </w:p>
        </w:tc>
        <w:tc>
          <w:tcPr>
            <w:tcW w:w="5216" w:type="dxa"/>
          </w:tcPr>
          <w:p w14:paraId="30FDFBBA" w14:textId="77777777" w:rsidR="00ED25B4" w:rsidRPr="00F8093A" w:rsidRDefault="00ED25B4" w:rsidP="00107C54">
            <w:pPr>
              <w:spacing w:after="0"/>
              <w:rPr>
                <w:b/>
                <w:bCs/>
                <w:sz w:val="20"/>
                <w:szCs w:val="20"/>
                <w:u w:val="single"/>
              </w:rPr>
            </w:pPr>
            <w:r w:rsidRPr="00AB562C">
              <w:rPr>
                <w:b/>
                <w:bCs/>
                <w:sz w:val="20"/>
                <w:szCs w:val="20"/>
              </w:rPr>
              <w:t xml:space="preserve">Chaque Etablissement inscrit doit obligatoirement présenter un juge adulte et 1 Juge </w:t>
            </w:r>
            <w:r w:rsidRPr="00F8093A">
              <w:rPr>
                <w:b/>
                <w:bCs/>
                <w:sz w:val="20"/>
                <w:szCs w:val="20"/>
                <w:u w:val="single"/>
              </w:rPr>
              <w:t>élève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formé</w:t>
            </w:r>
            <w:r w:rsidRPr="00F8093A">
              <w:rPr>
                <w:b/>
                <w:bCs/>
                <w:sz w:val="20"/>
                <w:szCs w:val="20"/>
                <w:u w:val="single"/>
              </w:rPr>
              <w:t xml:space="preserve"> pour une participation « équipe ».</w:t>
            </w:r>
          </w:p>
          <w:p w14:paraId="1AAEDA1A" w14:textId="77777777" w:rsidR="00ED25B4" w:rsidRPr="00AB562C" w:rsidRDefault="00ED25B4" w:rsidP="00107C54">
            <w:pPr>
              <w:spacing w:after="0"/>
              <w:rPr>
                <w:b/>
                <w:bCs/>
                <w:sz w:val="20"/>
                <w:szCs w:val="20"/>
              </w:rPr>
            </w:pPr>
            <w:r w:rsidRPr="00AB562C">
              <w:rPr>
                <w:b/>
                <w:bCs/>
                <w:sz w:val="20"/>
                <w:szCs w:val="20"/>
              </w:rPr>
              <w:t>Tout Etablissement présentant au moins 10 élèves devra présenter 2 juges adultes.</w:t>
            </w:r>
          </w:p>
        </w:tc>
      </w:tr>
      <w:tr w:rsidR="00ED25B4" w:rsidRPr="00A1624D" w14:paraId="70419BF1" w14:textId="77777777" w:rsidTr="00107C54">
        <w:trPr>
          <w:jc w:val="center"/>
        </w:trPr>
        <w:tc>
          <w:tcPr>
            <w:tcW w:w="3815" w:type="dxa"/>
            <w:vAlign w:val="center"/>
          </w:tcPr>
          <w:p w14:paraId="178C8B34" w14:textId="77777777" w:rsidR="00ED25B4" w:rsidRDefault="00ED25B4" w:rsidP="00107C54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Secrétariat</w:t>
            </w:r>
          </w:p>
        </w:tc>
        <w:tc>
          <w:tcPr>
            <w:tcW w:w="5216" w:type="dxa"/>
            <w:vAlign w:val="center"/>
          </w:tcPr>
          <w:p w14:paraId="05C4F6ED" w14:textId="5B59EE83" w:rsidR="00ED25B4" w:rsidRDefault="00696586" w:rsidP="00107C54">
            <w:pPr>
              <w:spacing w:after="0"/>
              <w:rPr>
                <w:bCs/>
              </w:rPr>
            </w:pPr>
            <w:r>
              <w:rPr>
                <w:bCs/>
              </w:rPr>
              <w:t>Thierry  BROUX</w:t>
            </w:r>
          </w:p>
        </w:tc>
      </w:tr>
      <w:tr w:rsidR="00ED25B4" w:rsidRPr="00A1624D" w14:paraId="08D28095" w14:textId="77777777" w:rsidTr="00107C54">
        <w:trPr>
          <w:jc w:val="center"/>
        </w:trPr>
        <w:tc>
          <w:tcPr>
            <w:tcW w:w="3815" w:type="dxa"/>
            <w:vAlign w:val="center"/>
          </w:tcPr>
          <w:p w14:paraId="20084F15" w14:textId="77777777" w:rsidR="00ED25B4" w:rsidRDefault="00ED25B4" w:rsidP="00107C54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sauts</w:t>
            </w:r>
          </w:p>
        </w:tc>
        <w:tc>
          <w:tcPr>
            <w:tcW w:w="5216" w:type="dxa"/>
            <w:vAlign w:val="center"/>
          </w:tcPr>
          <w:p w14:paraId="79CEAD12" w14:textId="77777777" w:rsidR="00ED25B4" w:rsidRPr="008F1951" w:rsidRDefault="00ED25B4" w:rsidP="00107C54">
            <w:pPr>
              <w:spacing w:after="0"/>
              <w:rPr>
                <w:bCs/>
              </w:rPr>
            </w:pPr>
            <w:r>
              <w:rPr>
                <w:bCs/>
              </w:rPr>
              <w:t>Jean-Baptiste CATRY</w:t>
            </w:r>
          </w:p>
        </w:tc>
      </w:tr>
      <w:tr w:rsidR="00ED25B4" w:rsidRPr="00A1624D" w14:paraId="06328BE2" w14:textId="77777777" w:rsidTr="00107C54">
        <w:trPr>
          <w:jc w:val="center"/>
        </w:trPr>
        <w:tc>
          <w:tcPr>
            <w:tcW w:w="3815" w:type="dxa"/>
            <w:vAlign w:val="center"/>
          </w:tcPr>
          <w:p w14:paraId="0E9B7D1E" w14:textId="77777777" w:rsidR="00ED25B4" w:rsidRDefault="00ED25B4" w:rsidP="00107C54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lancers</w:t>
            </w:r>
          </w:p>
        </w:tc>
        <w:tc>
          <w:tcPr>
            <w:tcW w:w="5216" w:type="dxa"/>
            <w:vAlign w:val="center"/>
          </w:tcPr>
          <w:p w14:paraId="7E1BA915" w14:textId="77777777" w:rsidR="00ED25B4" w:rsidRPr="008F1951" w:rsidRDefault="00ED25B4" w:rsidP="00107C54">
            <w:pPr>
              <w:spacing w:after="0"/>
              <w:rPr>
                <w:bCs/>
              </w:rPr>
            </w:pPr>
            <w:r>
              <w:rPr>
                <w:bCs/>
              </w:rPr>
              <w:t>Christophe ZAJAC</w:t>
            </w:r>
          </w:p>
        </w:tc>
      </w:tr>
      <w:tr w:rsidR="00ED25B4" w:rsidRPr="00A1624D" w14:paraId="77A2267D" w14:textId="77777777" w:rsidTr="00107C54">
        <w:trPr>
          <w:jc w:val="center"/>
        </w:trPr>
        <w:tc>
          <w:tcPr>
            <w:tcW w:w="3815" w:type="dxa"/>
            <w:vAlign w:val="center"/>
          </w:tcPr>
          <w:p w14:paraId="5C2D1D50" w14:textId="77777777" w:rsidR="00ED25B4" w:rsidRDefault="00ED25B4" w:rsidP="00107C54">
            <w:pPr>
              <w:spacing w:after="0"/>
              <w:jc w:val="right"/>
              <w:rPr>
                <w:bCs/>
              </w:rPr>
            </w:pPr>
            <w:r>
              <w:rPr>
                <w:bCs/>
              </w:rPr>
              <w:t>Juge arbitre courses</w:t>
            </w:r>
          </w:p>
        </w:tc>
        <w:tc>
          <w:tcPr>
            <w:tcW w:w="5216" w:type="dxa"/>
            <w:vAlign w:val="center"/>
          </w:tcPr>
          <w:p w14:paraId="49CA7974" w14:textId="548E85BC" w:rsidR="00ED25B4" w:rsidRPr="008F1951" w:rsidRDefault="00ED25B4" w:rsidP="00107C54">
            <w:pPr>
              <w:spacing w:after="0"/>
              <w:rPr>
                <w:bCs/>
              </w:rPr>
            </w:pPr>
          </w:p>
        </w:tc>
      </w:tr>
    </w:tbl>
    <w:p w14:paraId="22AB70F7" w14:textId="77777777" w:rsidR="00ED25B4" w:rsidRPr="00BB63DA" w:rsidRDefault="00ED25B4" w:rsidP="00ED25B4">
      <w:pPr>
        <w:spacing w:after="0"/>
        <w:jc w:val="center"/>
        <w:rPr>
          <w:bCs/>
          <w:color w:val="FF0000"/>
          <w:sz w:val="8"/>
          <w:szCs w:val="8"/>
          <w:u w:val="single"/>
        </w:rPr>
      </w:pPr>
    </w:p>
    <w:p w14:paraId="26196868" w14:textId="77777777" w:rsidR="00ED25B4" w:rsidRPr="00F1371B" w:rsidRDefault="00ED25B4" w:rsidP="00ED25B4">
      <w:pPr>
        <w:spacing w:after="0"/>
        <w:jc w:val="center"/>
        <w:rPr>
          <w:bCs/>
          <w:color w:val="FF0000"/>
          <w:sz w:val="28"/>
          <w:szCs w:val="28"/>
          <w:u w:val="single"/>
        </w:rPr>
      </w:pPr>
      <w:r w:rsidRPr="00F1371B">
        <w:rPr>
          <w:bCs/>
          <w:color w:val="FF0000"/>
          <w:sz w:val="28"/>
          <w:szCs w:val="28"/>
          <w:u w:val="single"/>
        </w:rPr>
        <w:t>Jury Jeunes</w:t>
      </w:r>
    </w:p>
    <w:p w14:paraId="37C72BDB" w14:textId="77777777" w:rsidR="00ED25B4" w:rsidRPr="00180BC6" w:rsidRDefault="00ED25B4" w:rsidP="00ED25B4">
      <w:pPr>
        <w:spacing w:after="0"/>
        <w:jc w:val="center"/>
        <w:rPr>
          <w:bCs/>
          <w:color w:val="FF0000"/>
          <w:sz w:val="12"/>
          <w:szCs w:val="12"/>
          <w:u w:val="single"/>
        </w:rPr>
      </w:pPr>
    </w:p>
    <w:p w14:paraId="6EEA54BC" w14:textId="77777777" w:rsidR="00ED25B4" w:rsidRPr="00377E50" w:rsidRDefault="00ED25B4" w:rsidP="00ED25B4">
      <w:pPr>
        <w:spacing w:after="0"/>
        <w:ind w:firstLine="708"/>
        <w:rPr>
          <w:bCs/>
          <w:color w:val="FF0000"/>
          <w:sz w:val="20"/>
        </w:rPr>
      </w:pPr>
      <w:r>
        <w:rPr>
          <w:bCs/>
          <w:color w:val="FF0000"/>
          <w:sz w:val="28"/>
          <w:szCs w:val="28"/>
        </w:rPr>
        <w:t xml:space="preserve">  </w:t>
      </w:r>
      <w:r w:rsidRPr="00F1371B">
        <w:rPr>
          <w:bCs/>
          <w:color w:val="FF0000"/>
          <w:sz w:val="20"/>
        </w:rPr>
        <w:t>Le jeune juge doit être en possession de sa carte de juge.</w:t>
      </w:r>
      <w:r>
        <w:rPr>
          <w:bCs/>
          <w:color w:val="FF0000"/>
          <w:sz w:val="20"/>
        </w:rPr>
        <w:t xml:space="preserve"> La demander éventuellement après avoir été reçu à l’examen à Olivier ROCK</w:t>
      </w:r>
    </w:p>
    <w:p w14:paraId="2EC1AAE2" w14:textId="77777777" w:rsidR="00ED25B4" w:rsidRPr="008135CE" w:rsidRDefault="00ED25B4" w:rsidP="00ED25B4">
      <w:pPr>
        <w:spacing w:after="0"/>
        <w:jc w:val="center"/>
        <w:rPr>
          <w:bCs/>
          <w:sz w:val="28"/>
          <w:szCs w:val="28"/>
          <w:u w:val="single"/>
        </w:rPr>
      </w:pPr>
      <w:r w:rsidRPr="002964A6">
        <w:rPr>
          <w:bCs/>
          <w:sz w:val="28"/>
          <w:szCs w:val="28"/>
          <w:u w:val="single"/>
        </w:rPr>
        <w:t xml:space="preserve">Accueil </w:t>
      </w:r>
      <w:r>
        <w:rPr>
          <w:bCs/>
          <w:sz w:val="28"/>
          <w:szCs w:val="28"/>
          <w:u w:val="single"/>
        </w:rPr>
        <w:t>au</w:t>
      </w:r>
      <w:r w:rsidRPr="002964A6">
        <w:rPr>
          <w:bCs/>
          <w:sz w:val="28"/>
          <w:szCs w:val="28"/>
          <w:u w:val="single"/>
        </w:rPr>
        <w:t xml:space="preserve"> Secrétariat</w:t>
      </w:r>
    </w:p>
    <w:p w14:paraId="56C559DF" w14:textId="77777777" w:rsidR="00ED25B4" w:rsidRDefault="00ED25B4" w:rsidP="00ED25B4">
      <w:pPr>
        <w:spacing w:after="0"/>
        <w:ind w:firstLine="708"/>
        <w:jc w:val="both"/>
        <w:rPr>
          <w:bCs/>
          <w:sz w:val="20"/>
        </w:rPr>
      </w:pPr>
      <w:r w:rsidRPr="00A65B9B">
        <w:rPr>
          <w:bCs/>
          <w:sz w:val="20"/>
        </w:rPr>
        <w:t>Chaque responsable d’établissement vient</w:t>
      </w:r>
      <w:r>
        <w:rPr>
          <w:bCs/>
          <w:sz w:val="20"/>
        </w:rPr>
        <w:t>,</w:t>
      </w:r>
      <w:r w:rsidRPr="00A65B9B">
        <w:rPr>
          <w:bCs/>
          <w:sz w:val="20"/>
        </w:rPr>
        <w:t xml:space="preserve"> </w:t>
      </w:r>
      <w:r>
        <w:rPr>
          <w:bCs/>
          <w:sz w:val="20"/>
        </w:rPr>
        <w:t xml:space="preserve">signaler ses absents, ses modifications et </w:t>
      </w:r>
      <w:r w:rsidRPr="00A65B9B">
        <w:rPr>
          <w:bCs/>
          <w:sz w:val="20"/>
        </w:rPr>
        <w:t>nomm</w:t>
      </w:r>
      <w:r>
        <w:rPr>
          <w:bCs/>
          <w:sz w:val="20"/>
        </w:rPr>
        <w:t xml:space="preserve">er le ou les jurys représentants ainsi que ses jeunes officiels. De manière à faciliter le travail de secrétariat et l’organisation, merci d’envoyer par mail vos modifications d’équipes dûment justifiées (certificat médical) s’il a lieu au plus tard le </w:t>
      </w:r>
      <w:r>
        <w:rPr>
          <w:b/>
          <w:sz w:val="20"/>
        </w:rPr>
        <w:t>Mar</w:t>
      </w:r>
      <w:r w:rsidRPr="00BB63DA">
        <w:rPr>
          <w:b/>
          <w:sz w:val="20"/>
        </w:rPr>
        <w:t xml:space="preserve">di </w:t>
      </w:r>
      <w:r>
        <w:rPr>
          <w:b/>
          <w:sz w:val="20"/>
        </w:rPr>
        <w:t>22</w:t>
      </w:r>
      <w:r w:rsidRPr="00BB63DA">
        <w:rPr>
          <w:b/>
          <w:sz w:val="20"/>
        </w:rPr>
        <w:t xml:space="preserve"> </w:t>
      </w:r>
      <w:r>
        <w:rPr>
          <w:b/>
          <w:sz w:val="20"/>
        </w:rPr>
        <w:t>Avril</w:t>
      </w:r>
      <w:r w:rsidRPr="00BB63DA">
        <w:rPr>
          <w:b/>
          <w:sz w:val="20"/>
        </w:rPr>
        <w:t xml:space="preserve"> </w:t>
      </w:r>
      <w:r>
        <w:rPr>
          <w:b/>
          <w:sz w:val="20"/>
        </w:rPr>
        <w:t xml:space="preserve">2025 </w:t>
      </w:r>
      <w:r w:rsidRPr="00BB63DA">
        <w:rPr>
          <w:b/>
          <w:sz w:val="20"/>
        </w:rPr>
        <w:t>1</w:t>
      </w:r>
      <w:r>
        <w:rPr>
          <w:b/>
          <w:sz w:val="20"/>
        </w:rPr>
        <w:t>2</w:t>
      </w:r>
      <w:r w:rsidRPr="00BB63DA">
        <w:rPr>
          <w:b/>
          <w:sz w:val="20"/>
        </w:rPr>
        <w:t>h00</w:t>
      </w:r>
      <w:r>
        <w:rPr>
          <w:bCs/>
          <w:sz w:val="20"/>
        </w:rPr>
        <w:t xml:space="preserve">, </w:t>
      </w:r>
      <w:r w:rsidRPr="00BB63DA">
        <w:rPr>
          <w:bCs/>
          <w:sz w:val="20"/>
          <w:u w:val="single"/>
        </w:rPr>
        <w:t>passé ce délai aucun changement ne sera effectué quel que soit le motif</w:t>
      </w:r>
      <w:r>
        <w:rPr>
          <w:bCs/>
          <w:sz w:val="20"/>
        </w:rPr>
        <w:t> !!!</w:t>
      </w:r>
    </w:p>
    <w:p w14:paraId="6C159B92" w14:textId="77777777" w:rsidR="00ED25B4" w:rsidRPr="00180BC6" w:rsidRDefault="00ED25B4" w:rsidP="00ED25B4">
      <w:pPr>
        <w:spacing w:after="0"/>
        <w:ind w:firstLine="708"/>
        <w:jc w:val="both"/>
        <w:rPr>
          <w:bCs/>
          <w:sz w:val="12"/>
          <w:szCs w:val="12"/>
        </w:rPr>
      </w:pPr>
    </w:p>
    <w:p w14:paraId="13FE2EE5" w14:textId="77777777" w:rsidR="00ED25B4" w:rsidRPr="0026579F" w:rsidRDefault="00ED25B4" w:rsidP="00ED25B4">
      <w:pPr>
        <w:autoSpaceDE w:val="0"/>
        <w:autoSpaceDN w:val="0"/>
        <w:adjustRightInd w:val="0"/>
        <w:spacing w:after="0" w:line="240" w:lineRule="auto"/>
        <w:jc w:val="center"/>
        <w:rPr>
          <w:rFonts w:eastAsia="Calibri" w:cs="Calibri"/>
          <w:sz w:val="28"/>
          <w:szCs w:val="28"/>
          <w:u w:val="single"/>
        </w:rPr>
      </w:pPr>
      <w:r w:rsidRPr="00AF0EC3">
        <w:rPr>
          <w:rFonts w:eastAsia="Calibri" w:cs="Calibri"/>
          <w:sz w:val="28"/>
          <w:szCs w:val="28"/>
          <w:u w:val="single"/>
        </w:rPr>
        <w:t>E</w:t>
      </w:r>
      <w:r>
        <w:rPr>
          <w:rFonts w:eastAsia="Calibri" w:cs="Calibri"/>
          <w:sz w:val="28"/>
          <w:szCs w:val="28"/>
          <w:u w:val="single"/>
        </w:rPr>
        <w:t>ngagements</w:t>
      </w:r>
      <w:r w:rsidRPr="00AF0EC3">
        <w:rPr>
          <w:rFonts w:eastAsia="Calibri" w:cs="Calibri"/>
          <w:sz w:val="28"/>
          <w:szCs w:val="28"/>
          <w:u w:val="single"/>
        </w:rPr>
        <w:t>, P</w:t>
      </w:r>
      <w:r>
        <w:rPr>
          <w:rFonts w:eastAsia="Calibri" w:cs="Calibri"/>
          <w:sz w:val="28"/>
          <w:szCs w:val="28"/>
          <w:u w:val="single"/>
        </w:rPr>
        <w:t>résentation de la licence</w:t>
      </w:r>
      <w:r w:rsidRPr="00AF0EC3">
        <w:rPr>
          <w:rFonts w:eastAsia="Calibri" w:cs="Calibri"/>
          <w:sz w:val="28"/>
          <w:szCs w:val="28"/>
          <w:u w:val="single"/>
        </w:rPr>
        <w:t>, C</w:t>
      </w:r>
      <w:r>
        <w:rPr>
          <w:rFonts w:eastAsia="Calibri" w:cs="Calibri"/>
          <w:sz w:val="28"/>
          <w:szCs w:val="28"/>
          <w:u w:val="single"/>
        </w:rPr>
        <w:t>onfirmation</w:t>
      </w:r>
    </w:p>
    <w:p w14:paraId="1959CE9A" w14:textId="77777777" w:rsidR="00ED25B4" w:rsidRDefault="00ED25B4" w:rsidP="00ED25B4">
      <w:pPr>
        <w:autoSpaceDE w:val="0"/>
        <w:autoSpaceDN w:val="0"/>
        <w:adjustRightInd w:val="0"/>
        <w:spacing w:after="0" w:line="240" w:lineRule="auto"/>
        <w:rPr>
          <w:rFonts w:eastAsia="Calibri" w:cs="Calibri"/>
          <w:sz w:val="20"/>
          <w:szCs w:val="20"/>
        </w:rPr>
      </w:pPr>
      <w:r w:rsidRPr="00F8093A">
        <w:rPr>
          <w:color w:val="FF0000"/>
        </w:rPr>
        <w:t xml:space="preserve">Tout élève doit obligatoirement être licencié </w:t>
      </w:r>
      <w:r w:rsidRPr="00F8093A">
        <w:rPr>
          <w:color w:val="FF0000"/>
          <w:u w:val="single"/>
        </w:rPr>
        <w:t>avant les épreuves qualificatives de comité ou de territoire lorsqu’elles ont lieu</w:t>
      </w:r>
      <w:r w:rsidRPr="00F8093A">
        <w:rPr>
          <w:color w:val="FF0000"/>
        </w:rPr>
        <w:t xml:space="preserve">. </w:t>
      </w:r>
      <w:r w:rsidRPr="00F8093A">
        <w:rPr>
          <w:color w:val="FF0000"/>
          <w:u w:val="single"/>
        </w:rPr>
        <w:t>Toute demande de licence pour une participation aux Championnats Nationaux après la date limite qualificative du territoire sera refusée</w:t>
      </w:r>
      <w:r>
        <w:t>.</w:t>
      </w:r>
      <w:r w:rsidRPr="00AF0EC3">
        <w:rPr>
          <w:rFonts w:eastAsia="Calibri" w:cs="Calibri"/>
          <w:sz w:val="20"/>
          <w:szCs w:val="20"/>
        </w:rPr>
        <w:t xml:space="preserve"> </w:t>
      </w:r>
    </w:p>
    <w:p w14:paraId="2557A165" w14:textId="3A0F4FE6" w:rsidR="00ED25B4" w:rsidRDefault="00ED25B4" w:rsidP="00ED25B4">
      <w:p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u w:val="single"/>
        </w:rPr>
      </w:pPr>
      <w:r w:rsidRPr="003A1EA3">
        <w:rPr>
          <w:rFonts w:eastAsia="Calibri" w:cs="Calibri"/>
          <w:b/>
        </w:rPr>
        <w:lastRenderedPageBreak/>
        <w:t xml:space="preserve">Tous les élèves ayant participé au championnat inter-comités du </w:t>
      </w:r>
      <w:r>
        <w:rPr>
          <w:rFonts w:eastAsia="Calibri" w:cs="Calibri"/>
          <w:b/>
        </w:rPr>
        <w:t>2</w:t>
      </w:r>
      <w:r w:rsidR="00D44573">
        <w:rPr>
          <w:rFonts w:eastAsia="Calibri" w:cs="Calibri"/>
          <w:b/>
        </w:rPr>
        <w:t>5</w:t>
      </w:r>
      <w:r w:rsidRPr="003A1EA3">
        <w:rPr>
          <w:rFonts w:eastAsia="Calibri" w:cs="Calibri"/>
          <w:b/>
        </w:rPr>
        <w:t>/0</w:t>
      </w:r>
      <w:r w:rsidR="00D44573">
        <w:rPr>
          <w:rFonts w:eastAsia="Calibri" w:cs="Calibri"/>
          <w:b/>
        </w:rPr>
        <w:t>3</w:t>
      </w:r>
      <w:r w:rsidRPr="003A1EA3">
        <w:rPr>
          <w:rFonts w:eastAsia="Calibri" w:cs="Calibri"/>
          <w:b/>
        </w:rPr>
        <w:t>/202</w:t>
      </w:r>
      <w:r w:rsidR="00D44573">
        <w:rPr>
          <w:rFonts w:eastAsia="Calibri" w:cs="Calibri"/>
          <w:b/>
        </w:rPr>
        <w:t>6</w:t>
      </w:r>
      <w:r>
        <w:rPr>
          <w:rFonts w:eastAsia="Calibri" w:cs="Calibri"/>
          <w:b/>
        </w:rPr>
        <w:t xml:space="preserve"> à Arras</w:t>
      </w:r>
      <w:r w:rsidRPr="003A1EA3">
        <w:rPr>
          <w:rFonts w:eastAsia="Calibri" w:cs="Calibri"/>
          <w:b/>
        </w:rPr>
        <w:t xml:space="preserve"> </w:t>
      </w:r>
      <w:r w:rsidR="00D44573">
        <w:rPr>
          <w:rFonts w:eastAsia="Calibri" w:cs="Calibri"/>
          <w:b/>
        </w:rPr>
        <w:t>et ayant satisfait au</w:t>
      </w:r>
      <w:r w:rsidR="00B41AD6">
        <w:rPr>
          <w:rFonts w:eastAsia="Calibri" w:cs="Calibri"/>
          <w:b/>
        </w:rPr>
        <w:t>x</w:t>
      </w:r>
      <w:r w:rsidR="00D44573">
        <w:rPr>
          <w:rFonts w:eastAsia="Calibri" w:cs="Calibri"/>
          <w:b/>
        </w:rPr>
        <w:t xml:space="preserve"> minimas</w:t>
      </w:r>
      <w:r w:rsidR="00B41AD6">
        <w:rPr>
          <w:rFonts w:eastAsia="Calibri" w:cs="Calibri"/>
          <w:b/>
        </w:rPr>
        <w:t xml:space="preserve">  requis </w:t>
      </w:r>
      <w:r w:rsidRPr="003A1EA3">
        <w:rPr>
          <w:rFonts w:eastAsia="Calibri" w:cs="Calibri"/>
          <w:b/>
        </w:rPr>
        <w:t>s</w:t>
      </w:r>
      <w:r>
        <w:rPr>
          <w:rFonts w:eastAsia="Calibri" w:cs="Calibri"/>
          <w:b/>
        </w:rPr>
        <w:t>er</w:t>
      </w:r>
      <w:r w:rsidRPr="003A1EA3">
        <w:rPr>
          <w:rFonts w:eastAsia="Calibri" w:cs="Calibri"/>
          <w:b/>
        </w:rPr>
        <w:t xml:space="preserve">ont directement qualifiés pour le championnat de Territoire, les remontées étant automatiques, il n’y a donc pas lieu de réinscrire vos élèves sur </w:t>
      </w:r>
      <w:proofErr w:type="spellStart"/>
      <w:r w:rsidRPr="003A1EA3">
        <w:rPr>
          <w:rFonts w:eastAsia="Calibri" w:cs="Calibri"/>
          <w:b/>
        </w:rPr>
        <w:t>Usport</w:t>
      </w:r>
      <w:proofErr w:type="spellEnd"/>
      <w:r w:rsidRPr="003A1EA3">
        <w:rPr>
          <w:rFonts w:eastAsia="Calibri" w:cs="Calibri"/>
          <w:b/>
        </w:rPr>
        <w:t>.</w:t>
      </w:r>
      <w:r>
        <w:rPr>
          <w:rFonts w:eastAsia="Calibri" w:cs="Calibri"/>
          <w:b/>
          <w:u w:val="single"/>
        </w:rPr>
        <w:t xml:space="preserve"> </w:t>
      </w:r>
    </w:p>
    <w:p w14:paraId="2DD7630E" w14:textId="3FF80749" w:rsidR="00ED25B4" w:rsidRPr="006E412E" w:rsidRDefault="00FB5B1D" w:rsidP="00ED25B4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Calibri" w:cs="Calibri"/>
          <w:b/>
          <w:u w:val="single"/>
        </w:rPr>
      </w:pPr>
      <w:r>
        <w:rPr>
          <w:rFonts w:eastAsia="Calibri" w:cs="Calibri"/>
          <w:b/>
          <w:u w:val="single"/>
        </w:rPr>
        <w:t>l</w:t>
      </w:r>
      <w:r w:rsidR="00ED25B4" w:rsidRPr="00E70FE8">
        <w:rPr>
          <w:rFonts w:eastAsia="Calibri" w:cs="Calibri"/>
          <w:b/>
          <w:u w:val="single"/>
        </w:rPr>
        <w:t xml:space="preserve">es compositions d’équipe </w:t>
      </w:r>
      <w:r w:rsidR="002922E3">
        <w:rPr>
          <w:rFonts w:eastAsia="Calibri" w:cs="Calibri"/>
          <w:b/>
          <w:u w:val="single"/>
        </w:rPr>
        <w:t>éta</w:t>
      </w:r>
      <w:r w:rsidR="00ED25B4" w:rsidRPr="00E70FE8">
        <w:rPr>
          <w:rFonts w:eastAsia="Calibri" w:cs="Calibri"/>
          <w:b/>
          <w:u w:val="single"/>
        </w:rPr>
        <w:t xml:space="preserve">nt </w:t>
      </w:r>
      <w:r w:rsidR="002922E3">
        <w:rPr>
          <w:rFonts w:eastAsia="Calibri" w:cs="Calibri"/>
          <w:b/>
          <w:u w:val="single"/>
        </w:rPr>
        <w:t>calculé</w:t>
      </w:r>
      <w:r w:rsidR="00632837">
        <w:rPr>
          <w:rFonts w:eastAsia="Calibri" w:cs="Calibri"/>
          <w:b/>
          <w:u w:val="single"/>
        </w:rPr>
        <w:t>es automatiquement il n’y a plu lieu de les envoyer avant</w:t>
      </w:r>
      <w:r>
        <w:rPr>
          <w:rFonts w:eastAsia="Calibri" w:cs="Calibri"/>
          <w:b/>
          <w:u w:val="single"/>
        </w:rPr>
        <w:t xml:space="preserve"> sauf si vous désirez absolument </w:t>
      </w:r>
      <w:r w:rsidR="004421F4">
        <w:rPr>
          <w:rFonts w:eastAsia="Calibri" w:cs="Calibri"/>
          <w:b/>
          <w:u w:val="single"/>
        </w:rPr>
        <w:t>les</w:t>
      </w:r>
      <w:r w:rsidR="00ED25B4" w:rsidRPr="00E70FE8">
        <w:rPr>
          <w:rFonts w:eastAsia="Calibri" w:cs="Calibri"/>
          <w:b/>
          <w:u w:val="single"/>
        </w:rPr>
        <w:t xml:space="preserve"> faire</w:t>
      </w:r>
      <w:r w:rsidR="004421F4">
        <w:rPr>
          <w:rFonts w:eastAsia="Calibri" w:cs="Calibri"/>
          <w:b/>
          <w:u w:val="single"/>
        </w:rPr>
        <w:t xml:space="preserve"> vous-mêmes</w:t>
      </w:r>
      <w:r w:rsidR="00ED25B4" w:rsidRPr="00E70FE8">
        <w:rPr>
          <w:rFonts w:eastAsia="Calibri" w:cs="Calibri"/>
          <w:b/>
          <w:u w:val="single"/>
        </w:rPr>
        <w:t xml:space="preserve"> sur </w:t>
      </w:r>
      <w:proofErr w:type="spellStart"/>
      <w:r w:rsidR="00ED25B4" w:rsidRPr="00E70FE8">
        <w:rPr>
          <w:rFonts w:eastAsia="Calibri" w:cs="Calibri"/>
          <w:b/>
          <w:u w:val="single"/>
        </w:rPr>
        <w:t>Usport</w:t>
      </w:r>
      <w:proofErr w:type="spellEnd"/>
      <w:r w:rsidR="00ED25B4" w:rsidRPr="00E70FE8">
        <w:rPr>
          <w:rFonts w:eastAsia="Calibri" w:cs="Calibri"/>
          <w:b/>
          <w:u w:val="single"/>
        </w:rPr>
        <w:t xml:space="preserve"> </w:t>
      </w:r>
      <w:r w:rsidR="00420596">
        <w:rPr>
          <w:rFonts w:eastAsia="Calibri" w:cs="Calibri"/>
          <w:b/>
          <w:u w:val="single"/>
        </w:rPr>
        <w:t xml:space="preserve"> dans ce cas </w:t>
      </w:r>
      <w:r w:rsidR="00ED25B4" w:rsidRPr="00E70FE8">
        <w:rPr>
          <w:rFonts w:eastAsia="Calibri" w:cs="Calibri"/>
          <w:b/>
          <w:u w:val="single"/>
        </w:rPr>
        <w:t xml:space="preserve">au plus tard pour le </w:t>
      </w:r>
      <w:r w:rsidR="00ED25B4" w:rsidRPr="00E70FE8">
        <w:rPr>
          <w:rFonts w:eastAsia="Calibri" w:cs="Calibri"/>
          <w:b/>
          <w:color w:val="FF0000"/>
          <w:u w:val="single"/>
        </w:rPr>
        <w:t xml:space="preserve">Vendredi </w:t>
      </w:r>
      <w:r w:rsidR="00B01D2C">
        <w:rPr>
          <w:rFonts w:eastAsia="Calibri" w:cs="Calibri"/>
          <w:b/>
          <w:color w:val="FF0000"/>
          <w:u w:val="single"/>
        </w:rPr>
        <w:t>03</w:t>
      </w:r>
      <w:r w:rsidR="00ED25B4" w:rsidRPr="00E70FE8">
        <w:rPr>
          <w:rFonts w:eastAsia="Calibri" w:cs="Calibri"/>
          <w:b/>
          <w:color w:val="FF0000"/>
          <w:u w:val="single"/>
        </w:rPr>
        <w:t xml:space="preserve"> Avril 202</w:t>
      </w:r>
      <w:r w:rsidR="00B01D2C">
        <w:rPr>
          <w:rFonts w:eastAsia="Calibri" w:cs="Calibri"/>
          <w:b/>
          <w:color w:val="FF0000"/>
          <w:u w:val="single"/>
        </w:rPr>
        <w:t>6</w:t>
      </w:r>
      <w:r w:rsidR="00ED25B4" w:rsidRPr="00E70FE8">
        <w:rPr>
          <w:rFonts w:eastAsia="Calibri" w:cs="Calibri"/>
          <w:b/>
          <w:color w:val="FF0000"/>
          <w:u w:val="single"/>
        </w:rPr>
        <w:t xml:space="preserve">                       </w:t>
      </w:r>
      <w:r w:rsidR="00B01D2C">
        <w:rPr>
          <w:rFonts w:eastAsia="Calibri" w:cs="Calibri"/>
          <w:b/>
          <w:u w:val="single"/>
        </w:rPr>
        <w:t>18h00</w:t>
      </w:r>
      <w:r w:rsidR="00ED25B4" w:rsidRPr="00E70FE8">
        <w:rPr>
          <w:rFonts w:eastAsia="Calibri" w:cs="Calibri"/>
          <w:b/>
          <w:u w:val="single"/>
        </w:rPr>
        <w:t xml:space="preserve"> </w:t>
      </w:r>
      <w:r w:rsidR="00ED25B4" w:rsidRPr="006E412E">
        <w:rPr>
          <w:rFonts w:eastAsia="Calibri" w:cs="Calibri"/>
          <w:b/>
          <w:u w:val="single"/>
        </w:rPr>
        <w:t xml:space="preserve">impérativement </w:t>
      </w:r>
    </w:p>
    <w:p w14:paraId="3AFFCEE0" w14:textId="77777777" w:rsidR="00ED25B4" w:rsidRPr="00AF0EC3" w:rsidRDefault="00ED25B4" w:rsidP="00ED25B4">
      <w:pPr>
        <w:autoSpaceDE w:val="0"/>
        <w:autoSpaceDN w:val="0"/>
        <w:adjustRightInd w:val="0"/>
        <w:spacing w:after="0" w:line="240" w:lineRule="auto"/>
        <w:rPr>
          <w:rFonts w:eastAsia="Calibri" w:cs="Calibri"/>
          <w:sz w:val="20"/>
          <w:szCs w:val="20"/>
        </w:rPr>
      </w:pPr>
    </w:p>
    <w:p w14:paraId="02B04976" w14:textId="77777777" w:rsidR="00ED25B4" w:rsidRPr="00A65B9B" w:rsidRDefault="00ED25B4" w:rsidP="00ED25B4">
      <w:pPr>
        <w:spacing w:after="0"/>
        <w:ind w:firstLine="708"/>
        <w:rPr>
          <w:bCs/>
          <w:sz w:val="2"/>
        </w:rPr>
      </w:pPr>
    </w:p>
    <w:p w14:paraId="3FFEDE6D" w14:textId="77777777" w:rsidR="00ED25B4" w:rsidRPr="00F8093A" w:rsidRDefault="00ED25B4" w:rsidP="00ED25B4">
      <w:pPr>
        <w:spacing w:after="0"/>
        <w:rPr>
          <w:b/>
          <w:bCs/>
          <w:sz w:val="20"/>
          <w:u w:val="single"/>
        </w:rPr>
      </w:pPr>
      <w:r w:rsidRPr="00A65B9B">
        <w:rPr>
          <w:bCs/>
          <w:sz w:val="20"/>
        </w:rPr>
        <w:t xml:space="preserve"> </w:t>
      </w:r>
      <w:r w:rsidRPr="00F8093A">
        <w:rPr>
          <w:b/>
          <w:bCs/>
          <w:sz w:val="20"/>
          <w:u w:val="single"/>
        </w:rPr>
        <w:t>En outre, aucun nouvel engagement d’athlète ne sera pris en compte le jour de la compétition.</w:t>
      </w:r>
    </w:p>
    <w:p w14:paraId="2FA7DC09" w14:textId="77777777" w:rsidR="00ED25B4" w:rsidRDefault="00ED25B4" w:rsidP="00ED25B4">
      <w:pPr>
        <w:spacing w:after="0"/>
        <w:ind w:firstLine="708"/>
        <w:rPr>
          <w:bCs/>
          <w:sz w:val="20"/>
        </w:rPr>
      </w:pPr>
    </w:p>
    <w:p w14:paraId="55B106FB" w14:textId="77777777" w:rsidR="00ED25B4" w:rsidRPr="002C61E3" w:rsidRDefault="00ED25B4" w:rsidP="00ED25B4">
      <w:pPr>
        <w:spacing w:after="0"/>
        <w:ind w:firstLine="708"/>
        <w:rPr>
          <w:b/>
          <w:bCs/>
          <w:sz w:val="20"/>
        </w:rPr>
      </w:pPr>
      <w:r w:rsidRPr="008B563A">
        <w:rPr>
          <w:b/>
          <w:bCs/>
          <w:sz w:val="20"/>
        </w:rPr>
        <w:t>Merci d’arriver suffisamment tôt si vous avez des modifications à effectuer</w:t>
      </w:r>
      <w:r>
        <w:rPr>
          <w:b/>
          <w:bCs/>
          <w:sz w:val="20"/>
        </w:rPr>
        <w:t xml:space="preserve"> afin que le championnat puisse débuter dans la sérénité !</w:t>
      </w:r>
    </w:p>
    <w:p w14:paraId="0365B07E" w14:textId="77777777" w:rsidR="00ED25B4" w:rsidRDefault="00ED25B4" w:rsidP="00ED25B4">
      <w:pPr>
        <w:spacing w:after="0"/>
        <w:jc w:val="center"/>
        <w:rPr>
          <w:rFonts w:eastAsia="Calibri" w:cs="Calibri"/>
          <w:sz w:val="28"/>
          <w:szCs w:val="28"/>
          <w:u w:val="single"/>
        </w:rPr>
      </w:pPr>
      <w:r w:rsidRPr="00AF0EC3">
        <w:rPr>
          <w:rFonts w:eastAsia="Calibri" w:cs="Calibri"/>
          <w:sz w:val="28"/>
          <w:szCs w:val="28"/>
          <w:u w:val="single"/>
        </w:rPr>
        <w:t>Epreuves</w:t>
      </w:r>
      <w:r>
        <w:rPr>
          <w:rFonts w:eastAsia="Calibri" w:cs="Calibri"/>
          <w:sz w:val="28"/>
          <w:szCs w:val="28"/>
          <w:u w:val="single"/>
        </w:rPr>
        <w:t xml:space="preserve"> et participation</w:t>
      </w:r>
    </w:p>
    <w:p w14:paraId="6F307510" w14:textId="77777777" w:rsidR="00ED25B4" w:rsidRDefault="00ED25B4" w:rsidP="00ED25B4">
      <w:pPr>
        <w:spacing w:after="120"/>
        <w:rPr>
          <w:rFonts w:eastAsia="Calibri" w:cs="Calibri"/>
          <w:sz w:val="20"/>
          <w:szCs w:val="20"/>
        </w:rPr>
      </w:pPr>
      <w:r w:rsidRPr="00F27679">
        <w:rPr>
          <w:rFonts w:eastAsia="Calibri" w:cs="Calibri"/>
          <w:sz w:val="20"/>
          <w:szCs w:val="20"/>
        </w:rPr>
        <w:t xml:space="preserve">Un challenge de spécialités par équipes est organisé dans les trois groupes d’épreuves Courses - Sauts - Lancers.  </w:t>
      </w:r>
    </w:p>
    <w:p w14:paraId="3107D5DC" w14:textId="77777777" w:rsidR="00ED25B4" w:rsidRDefault="00ED25B4" w:rsidP="00ED25B4">
      <w:pPr>
        <w:spacing w:after="120"/>
        <w:rPr>
          <w:rFonts w:eastAsia="Calibri" w:cs="Calibri"/>
          <w:sz w:val="20"/>
          <w:szCs w:val="20"/>
        </w:rPr>
      </w:pPr>
      <w:r w:rsidRPr="002817B5">
        <w:rPr>
          <w:rFonts w:eastAsia="Calibri" w:cs="Calibri"/>
          <w:b/>
          <w:bCs/>
          <w:sz w:val="20"/>
          <w:szCs w:val="20"/>
          <w:u w:val="single"/>
        </w:rPr>
        <w:t>Nombre de cotations</w:t>
      </w:r>
      <w:r>
        <w:rPr>
          <w:rFonts w:eastAsia="Calibri" w:cs="Calibri"/>
          <w:sz w:val="20"/>
          <w:szCs w:val="20"/>
        </w:rPr>
        <w:t> :</w:t>
      </w:r>
    </w:p>
    <w:p w14:paraId="14A413E5" w14:textId="77777777" w:rsidR="00ED25B4" w:rsidRDefault="00ED25B4" w:rsidP="00ED25B4">
      <w:pPr>
        <w:spacing w:after="120"/>
      </w:pPr>
      <w:r w:rsidRPr="002817B5">
        <w:rPr>
          <w:u w:val="single"/>
        </w:rPr>
        <w:t>Challenge Courses</w:t>
      </w:r>
      <w:r>
        <w:t xml:space="preserve"> 5 à 6 cotations au choix 4 cotations maximum dans  même groupe (</w:t>
      </w:r>
      <w:r w:rsidRPr="002817B5">
        <w:rPr>
          <w:b/>
          <w:bCs/>
        </w:rPr>
        <w:t>Gr I</w:t>
      </w:r>
      <w:r>
        <w:t xml:space="preserve"> (100m, 400m)), (</w:t>
      </w:r>
      <w:r w:rsidRPr="002817B5">
        <w:rPr>
          <w:b/>
          <w:bCs/>
        </w:rPr>
        <w:t>Gr II</w:t>
      </w:r>
      <w:r>
        <w:t xml:space="preserve"> ( 100m ou 110m Haies, 200m Haies)), (</w:t>
      </w:r>
      <w:r w:rsidRPr="002817B5">
        <w:rPr>
          <w:b/>
          <w:bCs/>
        </w:rPr>
        <w:t>Gr III</w:t>
      </w:r>
      <w:r>
        <w:t>( 800m, 3000m))</w:t>
      </w:r>
    </w:p>
    <w:p w14:paraId="759BE9CA" w14:textId="77777777" w:rsidR="00ED25B4" w:rsidRDefault="00ED25B4" w:rsidP="00ED25B4">
      <w:pPr>
        <w:spacing w:after="120"/>
      </w:pPr>
      <w:r w:rsidRPr="002817B5">
        <w:rPr>
          <w:u w:val="single"/>
        </w:rPr>
        <w:t>Challenge Sauts</w:t>
      </w:r>
      <w:r>
        <w:t xml:space="preserve"> 5 à 6 cotations au choix 4 cotations maximum dans le même saut</w:t>
      </w:r>
    </w:p>
    <w:p w14:paraId="7964F406" w14:textId="77777777" w:rsidR="00ED25B4" w:rsidRDefault="00ED25B4" w:rsidP="00ED25B4">
      <w:pPr>
        <w:spacing w:after="120"/>
      </w:pPr>
      <w:r w:rsidRPr="002817B5">
        <w:rPr>
          <w:u w:val="single"/>
        </w:rPr>
        <w:t>Challenge Lancers</w:t>
      </w:r>
      <w:r>
        <w:t xml:space="preserve"> 5 à 6 cotations au choix 4 cotations maximum dans le même lancer</w:t>
      </w:r>
    </w:p>
    <w:p w14:paraId="7BE5C3D6" w14:textId="10881AED" w:rsidR="00ED25B4" w:rsidRPr="00BB11A4" w:rsidRDefault="00ED25B4" w:rsidP="00ED25B4">
      <w:pPr>
        <w:spacing w:after="0"/>
        <w:ind w:firstLine="3"/>
        <w:rPr>
          <w:b/>
          <w:bCs/>
          <w:u w:val="single"/>
        </w:rPr>
      </w:pPr>
      <w:r w:rsidRPr="00BB11A4">
        <w:rPr>
          <w:b/>
          <w:bCs/>
          <w:u w:val="single"/>
        </w:rPr>
        <w:t>RÈGLES DE PARTICIPATION</w:t>
      </w:r>
    </w:p>
    <w:p w14:paraId="3896E7BF" w14:textId="77777777" w:rsidR="00ED25B4" w:rsidRDefault="00ED25B4" w:rsidP="00ED25B4">
      <w:pPr>
        <w:spacing w:after="0"/>
        <w:ind w:firstLine="3"/>
      </w:pPr>
      <w:r>
        <w:t xml:space="preserve"> • Au niveau comité et au niveau territoire, une AS ne pourra pas inscrire d’équipes à la fois dans les Challenges de Spécialités et dans le Critérium CJ. </w:t>
      </w:r>
    </w:p>
    <w:p w14:paraId="10455FBC" w14:textId="77777777" w:rsidR="00ED25B4" w:rsidRDefault="00ED25B4" w:rsidP="00ED25B4">
      <w:pPr>
        <w:spacing w:after="0"/>
        <w:ind w:firstLine="3"/>
      </w:pPr>
      <w:r>
        <w:t xml:space="preserve">• 2 équipes par AS maximum par Challenge de chaque Spécialité pourront être qualifiées au niveau national. </w:t>
      </w:r>
    </w:p>
    <w:p w14:paraId="50765E80" w14:textId="77777777" w:rsidR="00ED25B4" w:rsidRDefault="00ED25B4" w:rsidP="00ED25B4">
      <w:pPr>
        <w:spacing w:after="0"/>
        <w:ind w:firstLine="3"/>
      </w:pPr>
      <w:r>
        <w:t xml:space="preserve">• 1 équipe maximum pourra être qualifiée dans le Critérium CJ au niveau national. </w:t>
      </w:r>
    </w:p>
    <w:p w14:paraId="68143EF9" w14:textId="77777777" w:rsidR="00ED25B4" w:rsidRDefault="00ED25B4" w:rsidP="00ED25B4">
      <w:pPr>
        <w:spacing w:after="0"/>
        <w:ind w:firstLine="3"/>
      </w:pPr>
      <w:r>
        <w:t xml:space="preserve">• Tous les athlètes qualifiés au titre des championnats par équipe intègrent le championnat individuel. Ils peuvent donc accéder aux podiums des épreuves individuels. </w:t>
      </w:r>
    </w:p>
    <w:p w14:paraId="6BC0B491" w14:textId="77777777" w:rsidR="00ED25B4" w:rsidRDefault="00ED25B4" w:rsidP="00ED25B4">
      <w:pPr>
        <w:spacing w:after="0"/>
        <w:ind w:firstLine="3"/>
      </w:pPr>
      <w:r>
        <w:t xml:space="preserve">• Un athlète peut participer au maximum à 4 épreuves individuelles. </w:t>
      </w:r>
    </w:p>
    <w:p w14:paraId="5ADBFDE9" w14:textId="77777777" w:rsidR="00ED25B4" w:rsidRDefault="00ED25B4" w:rsidP="00ED25B4">
      <w:pPr>
        <w:spacing w:after="0"/>
        <w:ind w:firstLine="3"/>
      </w:pPr>
      <w:r>
        <w:t xml:space="preserve">• Chaque athlète est autorisé à participer soit à 2 courses individuelles et à 1 relais soit à 1 course individuelle et à 2 relais. </w:t>
      </w:r>
    </w:p>
    <w:p w14:paraId="44A8A863" w14:textId="77777777" w:rsidR="00ED25B4" w:rsidRDefault="00ED25B4" w:rsidP="00ED25B4">
      <w:pPr>
        <w:spacing w:after="0"/>
        <w:ind w:firstLine="3"/>
      </w:pPr>
      <w:r>
        <w:t xml:space="preserve">• Dans toutes les catégories, il est interdit de doubler 2 courses de distances supérieures ou égales à 400m sauf pour le relais Medley mixte. </w:t>
      </w:r>
    </w:p>
    <w:p w14:paraId="1550C884" w14:textId="77777777" w:rsidR="00ED25B4" w:rsidRDefault="00ED25B4" w:rsidP="00ED25B4">
      <w:pPr>
        <w:spacing w:after="0"/>
        <w:ind w:firstLine="3"/>
      </w:pPr>
      <w:r>
        <w:t>• Un concurrent qualifié à la fois pour le championnat individuel et pour le championnat par équipe respectera le règlement de participation individuelle maximum de sa catégorie.</w:t>
      </w:r>
    </w:p>
    <w:p w14:paraId="57292EAB" w14:textId="77777777" w:rsidR="00ED25B4" w:rsidRPr="00BB63DA" w:rsidRDefault="00ED25B4" w:rsidP="00ED25B4">
      <w:pPr>
        <w:spacing w:after="0"/>
        <w:ind w:firstLine="3"/>
        <w:rPr>
          <w:sz w:val="12"/>
          <w:szCs w:val="12"/>
        </w:rPr>
      </w:pPr>
    </w:p>
    <w:p w14:paraId="61F0313B" w14:textId="182A7BDC" w:rsidR="00ED25B4" w:rsidRPr="00BB11A4" w:rsidRDefault="00ED25B4" w:rsidP="00ED25B4">
      <w:pPr>
        <w:spacing w:after="0"/>
        <w:ind w:firstLine="708"/>
        <w:jc w:val="center"/>
        <w:rPr>
          <w:bCs/>
          <w:sz w:val="24"/>
          <w:szCs w:val="24"/>
        </w:rPr>
      </w:pPr>
      <w:r w:rsidRPr="00BB11A4">
        <w:rPr>
          <w:bCs/>
          <w:sz w:val="24"/>
          <w:szCs w:val="24"/>
        </w:rPr>
        <w:t>Les championnats nationaux se dérouleront le m</w:t>
      </w:r>
      <w:r>
        <w:rPr>
          <w:bCs/>
          <w:sz w:val="24"/>
          <w:szCs w:val="24"/>
        </w:rPr>
        <w:t>ar</w:t>
      </w:r>
      <w:r w:rsidRPr="00BB11A4">
        <w:rPr>
          <w:bCs/>
          <w:sz w:val="24"/>
          <w:szCs w:val="24"/>
        </w:rPr>
        <w:t xml:space="preserve">di </w:t>
      </w:r>
      <w:r>
        <w:rPr>
          <w:bCs/>
          <w:sz w:val="24"/>
          <w:szCs w:val="24"/>
        </w:rPr>
        <w:t>1</w:t>
      </w:r>
      <w:r w:rsidR="00D4620E">
        <w:rPr>
          <w:bCs/>
          <w:sz w:val="24"/>
          <w:szCs w:val="24"/>
        </w:rPr>
        <w:t>2</w:t>
      </w:r>
      <w:r w:rsidRPr="00BB11A4">
        <w:rPr>
          <w:bCs/>
          <w:sz w:val="24"/>
          <w:szCs w:val="24"/>
        </w:rPr>
        <w:t xml:space="preserve"> et </w:t>
      </w:r>
      <w:r>
        <w:rPr>
          <w:bCs/>
          <w:sz w:val="24"/>
          <w:szCs w:val="24"/>
        </w:rPr>
        <w:t>Mercre</w:t>
      </w:r>
      <w:r w:rsidRPr="00BB11A4">
        <w:rPr>
          <w:bCs/>
          <w:sz w:val="24"/>
          <w:szCs w:val="24"/>
        </w:rPr>
        <w:t xml:space="preserve">di </w:t>
      </w:r>
      <w:r>
        <w:rPr>
          <w:bCs/>
          <w:sz w:val="24"/>
          <w:szCs w:val="24"/>
        </w:rPr>
        <w:t>1</w:t>
      </w:r>
      <w:r w:rsidR="00D4620E">
        <w:rPr>
          <w:bCs/>
          <w:sz w:val="24"/>
          <w:szCs w:val="24"/>
        </w:rPr>
        <w:t>3</w:t>
      </w:r>
      <w:r w:rsidRPr="00BB11A4">
        <w:rPr>
          <w:bCs/>
          <w:sz w:val="24"/>
          <w:szCs w:val="24"/>
        </w:rPr>
        <w:t xml:space="preserve"> Mai 202</w:t>
      </w:r>
      <w:r w:rsidR="00D4620E">
        <w:rPr>
          <w:bCs/>
          <w:sz w:val="24"/>
          <w:szCs w:val="24"/>
        </w:rPr>
        <w:t>6</w:t>
      </w:r>
      <w:r w:rsidRPr="00BB11A4">
        <w:rPr>
          <w:bCs/>
          <w:sz w:val="24"/>
          <w:szCs w:val="24"/>
        </w:rPr>
        <w:t xml:space="preserve"> à </w:t>
      </w:r>
      <w:r w:rsidR="001B5116">
        <w:rPr>
          <w:bCs/>
          <w:sz w:val="24"/>
          <w:szCs w:val="24"/>
        </w:rPr>
        <w:t>VENISSIEUX</w:t>
      </w:r>
      <w:r w:rsidRPr="00BB11A4">
        <w:rPr>
          <w:bCs/>
          <w:sz w:val="24"/>
          <w:szCs w:val="24"/>
        </w:rPr>
        <w:t xml:space="preserve"> (</w:t>
      </w:r>
      <w:r w:rsidR="001B5116">
        <w:rPr>
          <w:bCs/>
          <w:sz w:val="24"/>
          <w:szCs w:val="24"/>
        </w:rPr>
        <w:t>69</w:t>
      </w:r>
      <w:r w:rsidRPr="00BB11A4">
        <w:rPr>
          <w:bCs/>
          <w:sz w:val="24"/>
          <w:szCs w:val="24"/>
        </w:rPr>
        <w:t>).</w:t>
      </w:r>
    </w:p>
    <w:p w14:paraId="569D9FD7" w14:textId="77777777" w:rsidR="00ED25B4" w:rsidRDefault="00ED25B4" w:rsidP="00ED25B4">
      <w:pPr>
        <w:spacing w:after="0"/>
        <w:ind w:firstLine="708"/>
        <w:jc w:val="center"/>
        <w:rPr>
          <w:b/>
          <w:bCs/>
          <w:color w:val="FF0000"/>
          <w:sz w:val="20"/>
          <w:u w:val="single"/>
        </w:rPr>
      </w:pPr>
      <w:r w:rsidRPr="00BB11A4">
        <w:rPr>
          <w:b/>
          <w:bCs/>
          <w:color w:val="FF0000"/>
          <w:sz w:val="20"/>
          <w:u w:val="single"/>
        </w:rPr>
        <w:t>Pour y prendre part, l’athlète doit avoir concouru obligatoirement au championnat territorial.</w:t>
      </w:r>
    </w:p>
    <w:p w14:paraId="4FD40B34" w14:textId="77777777" w:rsidR="008F21CC" w:rsidRPr="00BB11A4" w:rsidRDefault="008F21CC" w:rsidP="00ED25B4">
      <w:pPr>
        <w:spacing w:after="0"/>
        <w:ind w:firstLine="708"/>
        <w:jc w:val="center"/>
        <w:rPr>
          <w:b/>
          <w:bCs/>
          <w:color w:val="FF0000"/>
          <w:sz w:val="20"/>
          <w:u w:val="single"/>
        </w:rPr>
      </w:pPr>
    </w:p>
    <w:p w14:paraId="7809DB29" w14:textId="77777777" w:rsidR="00ED25B4" w:rsidRPr="00BB63DA" w:rsidRDefault="00ED25B4" w:rsidP="00ED25B4">
      <w:pPr>
        <w:spacing w:after="0"/>
        <w:ind w:firstLine="708"/>
        <w:jc w:val="both"/>
        <w:rPr>
          <w:sz w:val="12"/>
          <w:szCs w:val="12"/>
          <w:u w:val="single"/>
        </w:rPr>
      </w:pPr>
    </w:p>
    <w:p w14:paraId="2D29AEDA" w14:textId="2EE844EC" w:rsidR="00ED25B4" w:rsidRDefault="00ED25B4" w:rsidP="00ED25B4">
      <w:pPr>
        <w:spacing w:after="0"/>
        <w:ind w:firstLine="708"/>
        <w:jc w:val="both"/>
        <w:rPr>
          <w:sz w:val="20"/>
        </w:rPr>
      </w:pPr>
      <w:r w:rsidRPr="00A05C19">
        <w:rPr>
          <w:sz w:val="20"/>
        </w:rPr>
        <w:t>B.</w:t>
      </w:r>
      <w:r>
        <w:rPr>
          <w:sz w:val="20"/>
        </w:rPr>
        <w:t xml:space="preserve"> </w:t>
      </w:r>
      <w:r w:rsidRPr="00A05C19">
        <w:rPr>
          <w:sz w:val="20"/>
        </w:rPr>
        <w:t>TRANCHANT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O. ROCK</w:t>
      </w:r>
    </w:p>
    <w:p w14:paraId="3325BDE2" w14:textId="1FA8ED4D" w:rsidR="00ED25B4" w:rsidRPr="00A05C19" w:rsidRDefault="00ED25B4" w:rsidP="00ED25B4">
      <w:pPr>
        <w:spacing w:after="0"/>
        <w:ind w:firstLine="708"/>
        <w:jc w:val="both"/>
        <w:rPr>
          <w:sz w:val="20"/>
        </w:rPr>
      </w:pPr>
      <w:r>
        <w:rPr>
          <w:sz w:val="20"/>
        </w:rPr>
        <w:t xml:space="preserve">Directeur Régional </w:t>
      </w:r>
      <w:proofErr w:type="spellStart"/>
      <w:r>
        <w:rPr>
          <w:sz w:val="20"/>
        </w:rPr>
        <w:t>HdF</w:t>
      </w:r>
      <w:proofErr w:type="spellEnd"/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CTT Athlétisme </w:t>
      </w:r>
      <w:proofErr w:type="spellStart"/>
      <w:r>
        <w:rPr>
          <w:sz w:val="20"/>
        </w:rPr>
        <w:t>HdF</w:t>
      </w:r>
      <w:proofErr w:type="spellEnd"/>
    </w:p>
    <w:p w14:paraId="49F25507" w14:textId="2EA4551A" w:rsidR="00ED25B4" w:rsidRDefault="001B5116" w:rsidP="00ED25B4">
      <w:pPr>
        <w:spacing w:after="0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T. BROUX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5F46B5">
        <w:rPr>
          <w:bCs/>
          <w:sz w:val="20"/>
          <w:szCs w:val="20"/>
        </w:rPr>
        <w:t>E. OLIVIER</w:t>
      </w:r>
    </w:p>
    <w:p w14:paraId="6B3D91B2" w14:textId="71618DC6" w:rsidR="005F46B5" w:rsidRPr="001B5116" w:rsidRDefault="00F441B8" w:rsidP="00ED25B4">
      <w:pPr>
        <w:spacing w:after="0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Président UGSEL 59/62</w:t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 w:rsidR="00AA4AF4">
        <w:rPr>
          <w:bCs/>
          <w:sz w:val="20"/>
          <w:szCs w:val="20"/>
        </w:rPr>
        <w:t xml:space="preserve">Membre CTT Athlétisme </w:t>
      </w:r>
      <w:proofErr w:type="spellStart"/>
      <w:r w:rsidR="00AA4AF4">
        <w:rPr>
          <w:bCs/>
          <w:sz w:val="20"/>
          <w:szCs w:val="20"/>
        </w:rPr>
        <w:t>HdF</w:t>
      </w:r>
      <w:proofErr w:type="spellEnd"/>
    </w:p>
    <w:p w14:paraId="61C7D27B" w14:textId="37C9636B" w:rsidR="00ED25B4" w:rsidRPr="00ED25B4" w:rsidRDefault="00ED25B4" w:rsidP="00ED25B4">
      <w:pPr>
        <w:spacing w:after="0"/>
        <w:ind w:firstLine="708"/>
        <w:jc w:val="both"/>
        <w:rPr>
          <w:b/>
          <w:sz w:val="14"/>
          <w:u w:val="single"/>
        </w:rPr>
      </w:pPr>
      <w:r>
        <w:rPr>
          <w:b/>
          <w:noProof/>
          <w:sz w:val="1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7F5C6" wp14:editId="512C97A0">
                <wp:simplePos x="0" y="0"/>
                <wp:positionH relativeFrom="margin">
                  <wp:posOffset>41275</wp:posOffset>
                </wp:positionH>
                <wp:positionV relativeFrom="paragraph">
                  <wp:posOffset>1905635</wp:posOffset>
                </wp:positionV>
                <wp:extent cx="5677535" cy="3514090"/>
                <wp:effectExtent l="3175" t="0" r="0" b="444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7535" cy="351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82DEB0" w14:textId="77777777" w:rsidR="00ED25B4" w:rsidRDefault="00ED25B4" w:rsidP="00ED25B4">
                            <w:pPr>
                              <w:spacing w:after="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C7F5C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.25pt;margin-top:150.05pt;width:447.05pt;height:27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" filled="f" stroked="f">
                <v:textbox>
                  <w:txbxContent>
                    <w:p w14:paraId="0682DEB0" w14:textId="77777777" w:rsidR="00ED25B4" w:rsidRDefault="00ED25B4" w:rsidP="00ED25B4">
                      <w:pPr>
                        <w:spacing w:after="0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E9BA2D" w14:textId="77777777" w:rsidR="002166DD" w:rsidRDefault="002166DD"/>
    <w:p w14:paraId="27C9D38D" w14:textId="77777777" w:rsidR="00FF770B" w:rsidRDefault="00FF770B"/>
    <w:p w14:paraId="29FE92FB" w14:textId="77777777" w:rsidR="00FF770B" w:rsidRDefault="00FF770B"/>
    <w:p w14:paraId="3B452F34" w14:textId="44E5365A" w:rsidR="00CD4252" w:rsidRPr="00AB2619" w:rsidRDefault="00CD4252">
      <w:pPr>
        <w:rPr>
          <w:b/>
          <w:bCs/>
          <w:u w:val="single"/>
        </w:rPr>
      </w:pPr>
      <w:r w:rsidRPr="00AB2619">
        <w:rPr>
          <w:b/>
          <w:bCs/>
          <w:u w:val="single"/>
        </w:rPr>
        <w:t xml:space="preserve">MINIMAS DE QUALIFICATION </w:t>
      </w:r>
      <w:r w:rsidR="00AB2619" w:rsidRPr="00AB2619">
        <w:rPr>
          <w:b/>
          <w:bCs/>
          <w:u w:val="single"/>
        </w:rPr>
        <w:t xml:space="preserve">TERRITOIRE LYCEE </w:t>
      </w:r>
      <w:r w:rsidRPr="00AB2619">
        <w:rPr>
          <w:b/>
          <w:bCs/>
          <w:u w:val="single"/>
        </w:rPr>
        <w:t>2026</w:t>
      </w:r>
    </w:p>
    <w:tbl>
      <w:tblPr>
        <w:tblW w:w="6946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582"/>
        <w:gridCol w:w="2946"/>
      </w:tblGrid>
      <w:tr w:rsidR="0050242E" w:rsidRPr="00486DBA" w14:paraId="3053AA40" w14:textId="77777777" w:rsidTr="008F21CC">
        <w:trPr>
          <w:trHeight w:val="2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0F2F2" w14:textId="77777777" w:rsidR="0050242E" w:rsidRPr="00486DBA" w:rsidRDefault="0050242E" w:rsidP="00486D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DBA">
              <w:rPr>
                <w:rFonts w:ascii="Arial" w:hAnsi="Arial" w:cs="Arial"/>
                <w:b/>
                <w:bCs/>
                <w:sz w:val="20"/>
                <w:szCs w:val="20"/>
              </w:rPr>
              <w:t>EPREUVES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9E509" w14:textId="77777777" w:rsidR="0050242E" w:rsidRPr="00486DBA" w:rsidRDefault="0050242E" w:rsidP="00486D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D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CADETTES</w:t>
            </w:r>
          </w:p>
          <w:p w14:paraId="7E6D9B9B" w14:textId="52FC68B6" w:rsidR="0050242E" w:rsidRPr="00486DBA" w:rsidRDefault="0050242E" w:rsidP="00486D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D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JUNIORS F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0A737" w14:textId="77777777" w:rsidR="0050242E" w:rsidRPr="00486DBA" w:rsidRDefault="0050242E" w:rsidP="00486D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DB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CADETS</w:t>
            </w:r>
          </w:p>
          <w:p w14:paraId="2D910AAF" w14:textId="7D86F562" w:rsidR="0050242E" w:rsidRPr="00486DBA" w:rsidRDefault="0050242E" w:rsidP="00486DB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6DBA">
              <w:rPr>
                <w:rFonts w:ascii="Arial" w:hAnsi="Arial" w:cs="Arial"/>
                <w:b/>
                <w:bCs/>
                <w:sz w:val="20"/>
                <w:szCs w:val="20"/>
              </w:rPr>
              <w:t>JUNIORS G</w:t>
            </w:r>
          </w:p>
        </w:tc>
      </w:tr>
      <w:tr w:rsidR="007E1D1F" w:rsidRPr="00486DBA" w14:paraId="7C640894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72874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100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DE875" w14:textId="2E0E8FD1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>6</w:t>
            </w:r>
            <w:r w:rsidRPr="00486DBA">
              <w:rPr>
                <w:rFonts w:cs="Calibri"/>
                <w:color w:val="000000"/>
              </w:rPr>
              <w:t>"</w:t>
            </w:r>
            <w:r>
              <w:rPr>
                <w:rFonts w:cs="Calibri"/>
                <w:color w:val="000000"/>
              </w:rPr>
              <w:t>8</w:t>
            </w:r>
            <w:r w:rsidRPr="00486DBA">
              <w:rPr>
                <w:rFonts w:cs="Calibri"/>
                <w:color w:val="000000"/>
              </w:rPr>
              <w:t>0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BCF14" w14:textId="4ACF629E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13"50</w:t>
            </w:r>
          </w:p>
        </w:tc>
      </w:tr>
      <w:tr w:rsidR="007E1D1F" w:rsidRPr="00486DBA" w14:paraId="76BDE9CF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70424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400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66871" w14:textId="3BFC49F4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1'</w:t>
            </w:r>
            <w:r>
              <w:rPr>
                <w:rFonts w:cs="Calibri"/>
                <w:color w:val="000000"/>
              </w:rPr>
              <w:t>14</w:t>
            </w:r>
            <w:r w:rsidRPr="00486DBA">
              <w:rPr>
                <w:rFonts w:cs="Calibri"/>
                <w:color w:val="000000"/>
              </w:rPr>
              <w:t>"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02D1" w14:textId="2D4C0F60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61"00</w:t>
            </w:r>
          </w:p>
        </w:tc>
      </w:tr>
      <w:tr w:rsidR="007E1D1F" w:rsidRPr="00486DBA" w14:paraId="178E90EF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F9AE4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800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8C374" w14:textId="5CC29EF3" w:rsidR="007E1D1F" w:rsidRPr="00486DBA" w:rsidRDefault="007E1D1F" w:rsidP="001C215B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  <w:r w:rsidRPr="00486DBA">
              <w:rPr>
                <w:rFonts w:cs="Calibri"/>
                <w:color w:val="000000"/>
              </w:rPr>
              <w:t>'</w:t>
            </w:r>
            <w:r>
              <w:rPr>
                <w:rFonts w:cs="Calibri"/>
                <w:color w:val="000000"/>
              </w:rPr>
              <w:t>03</w:t>
            </w:r>
            <w:r w:rsidRPr="00486DBA">
              <w:rPr>
                <w:rFonts w:cs="Calibri"/>
                <w:color w:val="000000"/>
              </w:rPr>
              <w:t>"00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6224B" w14:textId="70131AA6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2'2</w:t>
            </w:r>
            <w:r w:rsidR="00920F6C">
              <w:rPr>
                <w:rFonts w:cs="Calibri"/>
                <w:color w:val="000000"/>
              </w:rPr>
              <w:t>0</w:t>
            </w:r>
            <w:r w:rsidRPr="00486DBA">
              <w:rPr>
                <w:rFonts w:cs="Calibri"/>
                <w:color w:val="000000"/>
              </w:rPr>
              <w:t>"00</w:t>
            </w:r>
          </w:p>
        </w:tc>
      </w:tr>
      <w:tr w:rsidR="007E1D1F" w:rsidRPr="00486DBA" w14:paraId="527EF50A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AD3B3" w14:textId="348E72B3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30</w:t>
            </w:r>
            <w:r w:rsidRPr="00486DBA">
              <w:rPr>
                <w:rFonts w:cs="Calibri"/>
                <w:color w:val="000000"/>
              </w:rPr>
              <w:t>00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1C735" w14:textId="36DA3BEF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13</w:t>
            </w:r>
            <w:r w:rsidRPr="00486DBA">
              <w:rPr>
                <w:rFonts w:cs="Calibri"/>
                <w:color w:val="000000"/>
              </w:rPr>
              <w:t>'</w:t>
            </w:r>
            <w:r>
              <w:rPr>
                <w:rFonts w:cs="Calibri"/>
                <w:color w:val="000000"/>
              </w:rPr>
              <w:t>58</w:t>
            </w:r>
            <w:r w:rsidRPr="00486DBA">
              <w:rPr>
                <w:rFonts w:cs="Calibri"/>
                <w:color w:val="000000"/>
              </w:rPr>
              <w:t>"00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FE19B" w14:textId="51A066C1" w:rsidR="007E1D1F" w:rsidRPr="00486DBA" w:rsidRDefault="00B052F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11</w:t>
            </w:r>
            <w:r w:rsidR="007E1D1F" w:rsidRPr="00486DBA">
              <w:rPr>
                <w:rFonts w:cs="Calibri"/>
                <w:color w:val="000000"/>
              </w:rPr>
              <w:t>'2</w:t>
            </w:r>
            <w:r>
              <w:rPr>
                <w:rFonts w:cs="Calibri"/>
                <w:color w:val="000000"/>
              </w:rPr>
              <w:t>5</w:t>
            </w:r>
            <w:r w:rsidR="007E1D1F" w:rsidRPr="00486DBA">
              <w:rPr>
                <w:rFonts w:cs="Calibri"/>
                <w:color w:val="000000"/>
              </w:rPr>
              <w:t>"00</w:t>
            </w:r>
          </w:p>
        </w:tc>
      </w:tr>
      <w:tr w:rsidR="00037B17" w:rsidRPr="00486DBA" w14:paraId="181B052A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B52AD" w14:textId="77777777" w:rsidR="00037B17" w:rsidRPr="00486DBA" w:rsidRDefault="00037B1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100haies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5E666" w14:textId="07CC5082" w:rsidR="00037B17" w:rsidRPr="00486DBA" w:rsidRDefault="00037B1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20"30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D552FE4" w14:textId="4B8C5F29" w:rsidR="00037B17" w:rsidRPr="00486DBA" w:rsidRDefault="00037B17" w:rsidP="00037B1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  </w:t>
            </w:r>
          </w:p>
        </w:tc>
      </w:tr>
      <w:tr w:rsidR="00037B17" w:rsidRPr="00486DBA" w14:paraId="5884E1CB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1CCBC" w14:textId="77777777" w:rsidR="00037B17" w:rsidRPr="00486DBA" w:rsidRDefault="00037B1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110haies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5081E7DB" w14:textId="677AA230" w:rsidR="00037B17" w:rsidRPr="00486DBA" w:rsidRDefault="00037B17" w:rsidP="00037B17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 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A61E46C" w14:textId="77777777" w:rsidR="00037B17" w:rsidRPr="00486DBA" w:rsidRDefault="00037B1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21"30</w:t>
            </w:r>
          </w:p>
        </w:tc>
      </w:tr>
      <w:tr w:rsidR="00037B17" w:rsidRPr="00486DBA" w14:paraId="0D6658E9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70B6C" w14:textId="566F07D9" w:rsidR="00037B17" w:rsidRPr="00486DBA" w:rsidRDefault="00037B1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</w:t>
            </w:r>
            <w:r w:rsidRPr="00486DBA">
              <w:rPr>
                <w:rFonts w:cs="Calibri"/>
                <w:color w:val="000000"/>
              </w:rPr>
              <w:t>00haies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D21BF" w14:textId="28DD4E6D" w:rsidR="00037B17" w:rsidRPr="00486DBA" w:rsidRDefault="00037B1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40</w:t>
            </w:r>
            <w:r w:rsidRPr="00486DBA">
              <w:rPr>
                <w:rFonts w:cs="Calibri"/>
                <w:color w:val="000000"/>
              </w:rPr>
              <w:t>"</w:t>
            </w:r>
            <w:r>
              <w:rPr>
                <w:rFonts w:cs="Calibri"/>
                <w:color w:val="000000"/>
              </w:rPr>
              <w:t>80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0AB3" w14:textId="08013809" w:rsidR="00037B17" w:rsidRPr="00486DBA" w:rsidRDefault="00CC106B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34</w:t>
            </w:r>
            <w:r w:rsidR="00037B17" w:rsidRPr="00486DBA">
              <w:rPr>
                <w:rFonts w:cs="Calibri"/>
                <w:color w:val="000000"/>
              </w:rPr>
              <w:t>"00</w:t>
            </w:r>
          </w:p>
        </w:tc>
      </w:tr>
      <w:tr w:rsidR="00B0483D" w:rsidRPr="00486DBA" w14:paraId="1BD3CCF8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8DFF8B" w14:textId="77777777" w:rsidR="00B0483D" w:rsidRPr="00486DBA" w:rsidRDefault="00B0483D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4x100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032AC" w14:textId="13CE000F" w:rsidR="00B0483D" w:rsidRPr="00486DBA" w:rsidRDefault="00B0483D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1'0</w:t>
            </w:r>
            <w:r w:rsidR="00194FF9">
              <w:rPr>
                <w:rFonts w:cs="Calibri"/>
                <w:color w:val="000000"/>
              </w:rPr>
              <w:t>5</w:t>
            </w:r>
            <w:r w:rsidRPr="00486DBA">
              <w:rPr>
                <w:rFonts w:cs="Calibri"/>
                <w:color w:val="000000"/>
              </w:rPr>
              <w:t>"00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71E57" w14:textId="5D267FBE" w:rsidR="00B0483D" w:rsidRPr="00486DBA" w:rsidRDefault="00B0483D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50"00</w:t>
            </w:r>
          </w:p>
        </w:tc>
      </w:tr>
      <w:tr w:rsidR="00B0483D" w:rsidRPr="00486DBA" w14:paraId="509F7425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0602" w14:textId="43520795" w:rsidR="00B0483D" w:rsidRPr="00486DBA" w:rsidRDefault="005C1A3D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Medley Mixte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A9F45B" w14:textId="645EDDE6" w:rsidR="00B0483D" w:rsidRPr="00486DBA" w:rsidRDefault="00B0483D" w:rsidP="00B0483D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 </w:t>
            </w:r>
            <w:r w:rsidR="005C1A3D">
              <w:rPr>
                <w:rFonts w:cs="Calibri"/>
                <w:color w:val="000000"/>
              </w:rPr>
              <w:t>Tous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102D1C" w14:textId="4C404CEB" w:rsidR="00B0483D" w:rsidRPr="00486DBA" w:rsidRDefault="005C1A3D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Tous</w:t>
            </w:r>
          </w:p>
        </w:tc>
      </w:tr>
      <w:tr w:rsidR="007E1D1F" w:rsidRPr="00486DBA" w14:paraId="0A67D49D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9BA4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hauteur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4D59D" w14:textId="5DEA1E84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1,2</w:t>
            </w:r>
            <w:r>
              <w:rPr>
                <w:rFonts w:cs="Calibri"/>
                <w:color w:val="000000"/>
              </w:rPr>
              <w:t>5</w:t>
            </w:r>
            <w:r w:rsidRPr="00486DBA">
              <w:rPr>
                <w:rFonts w:cs="Calibri"/>
                <w:color w:val="000000"/>
              </w:rPr>
              <w:t>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77F6" w14:textId="23A18294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1,40m</w:t>
            </w:r>
          </w:p>
        </w:tc>
      </w:tr>
      <w:tr w:rsidR="007E1D1F" w:rsidRPr="00486DBA" w14:paraId="4D494269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44002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longueur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D9E8B" w14:textId="6D905673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</w:t>
            </w:r>
            <w:r w:rsidRPr="00486DBA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</w:rPr>
              <w:t>5</w:t>
            </w:r>
            <w:r w:rsidRPr="00486DBA">
              <w:rPr>
                <w:rFonts w:cs="Calibri"/>
                <w:color w:val="000000"/>
              </w:rPr>
              <w:t>0m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2E007" w14:textId="355F8700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4,</w:t>
            </w:r>
            <w:r w:rsidR="00937777">
              <w:rPr>
                <w:rFonts w:cs="Calibri"/>
                <w:color w:val="000000"/>
              </w:rPr>
              <w:t>5</w:t>
            </w:r>
            <w:r w:rsidRPr="00486DBA">
              <w:rPr>
                <w:rFonts w:cs="Calibri"/>
                <w:color w:val="000000"/>
              </w:rPr>
              <w:t>0m</w:t>
            </w:r>
          </w:p>
        </w:tc>
      </w:tr>
      <w:tr w:rsidR="007E1D1F" w:rsidRPr="00486DBA" w14:paraId="6EC8BFA1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9622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triple saut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190C6" w14:textId="53692F58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8,</w:t>
            </w:r>
            <w:r>
              <w:rPr>
                <w:rFonts w:cs="Calibri"/>
                <w:color w:val="000000"/>
              </w:rPr>
              <w:t>0</w:t>
            </w:r>
            <w:r w:rsidRPr="00486DBA">
              <w:rPr>
                <w:rFonts w:cs="Calibri"/>
                <w:color w:val="000000"/>
              </w:rPr>
              <w:t>0m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23BB0" w14:textId="41C43C5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9m</w:t>
            </w:r>
            <w:r w:rsidR="00C16AEB">
              <w:rPr>
                <w:rFonts w:cs="Calibri"/>
                <w:color w:val="000000"/>
              </w:rPr>
              <w:t>5</w:t>
            </w:r>
            <w:r w:rsidRPr="00486DBA">
              <w:rPr>
                <w:rFonts w:cs="Calibri"/>
                <w:color w:val="000000"/>
              </w:rPr>
              <w:t>0</w:t>
            </w:r>
          </w:p>
        </w:tc>
      </w:tr>
      <w:tr w:rsidR="006134C6" w:rsidRPr="00486DBA" w14:paraId="0F527958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7B9A" w14:textId="77777777" w:rsidR="006134C6" w:rsidRPr="00486DBA" w:rsidRDefault="006134C6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perche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ED386" w14:textId="61B36618" w:rsidR="006134C6" w:rsidRPr="00486DBA" w:rsidRDefault="006134C6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Toutes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97D8E" w14:textId="5DAB51E4" w:rsidR="006134C6" w:rsidRPr="00486DBA" w:rsidRDefault="006134C6" w:rsidP="006134C6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Tous</w:t>
            </w:r>
          </w:p>
        </w:tc>
      </w:tr>
      <w:tr w:rsidR="007E1D1F" w:rsidRPr="00486DBA" w14:paraId="6380F9AC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5E6C1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poids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A97F" w14:textId="64CC7642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</w:t>
            </w:r>
            <w:r w:rsidRPr="00486DBA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</w:rPr>
              <w:t>0</w:t>
            </w:r>
            <w:r w:rsidRPr="00486DBA">
              <w:rPr>
                <w:rFonts w:cs="Calibri"/>
                <w:color w:val="000000"/>
              </w:rPr>
              <w:t>0m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0913E" w14:textId="5AC8AA80" w:rsidR="007E1D1F" w:rsidRPr="00486DBA" w:rsidRDefault="00A2313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  <w:r w:rsidR="007E1D1F" w:rsidRPr="00486DBA">
              <w:rPr>
                <w:rFonts w:cs="Calibri"/>
                <w:color w:val="000000"/>
              </w:rPr>
              <w:t>,</w:t>
            </w:r>
            <w:r>
              <w:rPr>
                <w:rFonts w:cs="Calibri"/>
                <w:color w:val="000000"/>
              </w:rPr>
              <w:t>7</w:t>
            </w:r>
            <w:r w:rsidR="007E1D1F" w:rsidRPr="00486DBA">
              <w:rPr>
                <w:rFonts w:cs="Calibri"/>
                <w:color w:val="000000"/>
              </w:rPr>
              <w:t>0m</w:t>
            </w:r>
          </w:p>
        </w:tc>
      </w:tr>
      <w:tr w:rsidR="007E1D1F" w:rsidRPr="00486DBA" w14:paraId="60D62055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728F4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disque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FF166" w14:textId="5E3B074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>8</w:t>
            </w:r>
            <w:r w:rsidRPr="00486DBA">
              <w:rPr>
                <w:rFonts w:cs="Calibri"/>
                <w:color w:val="000000"/>
              </w:rPr>
              <w:t>,00m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D8723" w14:textId="25CEF1B6" w:rsidR="007E1D1F" w:rsidRPr="00486DBA" w:rsidRDefault="00A7296D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</w:t>
            </w:r>
            <w:r w:rsidR="00113ADF">
              <w:rPr>
                <w:rFonts w:cs="Calibri"/>
                <w:color w:val="000000"/>
              </w:rPr>
              <w:t>8</w:t>
            </w:r>
            <w:r w:rsidR="007E1D1F" w:rsidRPr="00486DBA">
              <w:rPr>
                <w:rFonts w:cs="Calibri"/>
                <w:color w:val="000000"/>
              </w:rPr>
              <w:t>,00m</w:t>
            </w:r>
          </w:p>
        </w:tc>
      </w:tr>
      <w:tr w:rsidR="007E1D1F" w:rsidRPr="00486DBA" w14:paraId="11E99A79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335D2" w14:textId="77777777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javelot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64A7" w14:textId="61472632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>7</w:t>
            </w:r>
            <w:r w:rsidRPr="00486DBA">
              <w:rPr>
                <w:rFonts w:cs="Calibri"/>
                <w:color w:val="000000"/>
              </w:rPr>
              <w:t>,00m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DEA7D" w14:textId="33374B25" w:rsidR="007E1D1F" w:rsidRPr="00486DBA" w:rsidRDefault="007E1D1F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2</w:t>
            </w:r>
            <w:r w:rsidR="00113ADF">
              <w:rPr>
                <w:rFonts w:cs="Calibri"/>
                <w:color w:val="000000"/>
              </w:rPr>
              <w:t>0</w:t>
            </w:r>
            <w:r w:rsidRPr="00486DBA">
              <w:rPr>
                <w:rFonts w:cs="Calibri"/>
                <w:color w:val="000000"/>
              </w:rPr>
              <w:t>,00m</w:t>
            </w:r>
          </w:p>
        </w:tc>
      </w:tr>
      <w:tr w:rsidR="006134C6" w:rsidRPr="00486DBA" w14:paraId="65897E07" w14:textId="77777777" w:rsidTr="008F21CC">
        <w:trPr>
          <w:trHeight w:val="29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7DE5C" w14:textId="77777777" w:rsidR="006134C6" w:rsidRPr="00486DBA" w:rsidRDefault="006134C6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 w:rsidRPr="00486DBA">
              <w:rPr>
                <w:rFonts w:cs="Calibri"/>
                <w:color w:val="000000"/>
              </w:rPr>
              <w:t>marteau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A891" w14:textId="4AE543C8" w:rsidR="006134C6" w:rsidRPr="00486DBA" w:rsidRDefault="00514D57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15,00m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0181A" w14:textId="29B14369" w:rsidR="006134C6" w:rsidRPr="00486DBA" w:rsidRDefault="00F05E56" w:rsidP="00486DBA">
            <w:pPr>
              <w:spacing w:after="0" w:line="240" w:lineRule="auto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16,50m</w:t>
            </w:r>
          </w:p>
        </w:tc>
      </w:tr>
    </w:tbl>
    <w:p w14:paraId="51A0C165" w14:textId="77777777" w:rsidR="00FF770B" w:rsidRDefault="00FF770B"/>
    <w:sectPr w:rsidR="00FF770B" w:rsidSect="00ED25B4">
      <w:headerReference w:type="default" r:id="rId6"/>
      <w:pgSz w:w="11906" w:h="16838"/>
      <w:pgMar w:top="62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019D6" w14:textId="77777777" w:rsidR="00ED25B4" w:rsidRPr="009F62F7" w:rsidRDefault="00ED25B4" w:rsidP="009F62F7">
    <w:pPr>
      <w:tabs>
        <w:tab w:val="center" w:pos="4536"/>
        <w:tab w:val="right" w:pos="9072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700D66" wp14:editId="2DBEE197">
              <wp:simplePos x="0" y="0"/>
              <wp:positionH relativeFrom="margin">
                <wp:posOffset>4422140</wp:posOffset>
              </wp:positionH>
              <wp:positionV relativeFrom="paragraph">
                <wp:posOffset>-14605</wp:posOffset>
              </wp:positionV>
              <wp:extent cx="2186940" cy="970915"/>
              <wp:effectExtent l="0" t="0" r="0" b="635"/>
              <wp:wrapSquare wrapText="bothSides"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6940" cy="970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1C824" w14:textId="77777777" w:rsidR="00ED25B4" w:rsidRPr="00392F23" w:rsidRDefault="00ED25B4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UGSEL REGION HAUTS DE FRANCE</w:t>
                          </w:r>
                        </w:p>
                        <w:p w14:paraId="4327DFF3" w14:textId="77777777" w:rsidR="00ED25B4" w:rsidRPr="00392F23" w:rsidRDefault="00ED25B4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103, rue d’Amiens</w:t>
                          </w: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br/>
                            <w:t>CS 80044 – 62001 ARRAS Cedex</w:t>
                          </w:r>
                        </w:p>
                        <w:p w14:paraId="6BC74311" w14:textId="77777777" w:rsidR="00ED25B4" w:rsidRPr="00392F23" w:rsidRDefault="00ED25B4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Portable : 06.11.22.70.56</w:t>
                          </w:r>
                        </w:p>
                        <w:p w14:paraId="5664E28E" w14:textId="77777777" w:rsidR="00ED25B4" w:rsidRPr="00392F23" w:rsidRDefault="00ED25B4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392F23">
                              <w:rPr>
                                <w:rStyle w:val="Titre1Car"/>
                                <w:rFonts w:ascii="Kalinga" w:hAnsi="Kalinga" w:cs="Kalinga"/>
                                <w:sz w:val="14"/>
                                <w:szCs w:val="14"/>
                              </w:rPr>
                              <w:t>ugselhautsdefrance@ddeclille.org</w:t>
                            </w:r>
                          </w:hyperlink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77543354" w14:textId="77777777" w:rsidR="00ED25B4" w:rsidRPr="00392F23" w:rsidRDefault="00ED25B4" w:rsidP="009F62F7">
                          <w:pPr>
                            <w:spacing w:after="0" w:line="240" w:lineRule="auto"/>
                            <w:jc w:val="center"/>
                            <w:rPr>
                              <w:rStyle w:val="Titre1Car"/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hyperlink r:id="rId2" w:history="1">
                            <w:r w:rsidRPr="00392F23">
                              <w:rPr>
                                <w:rStyle w:val="Titre1Car"/>
                                <w:rFonts w:ascii="Kalinga" w:hAnsi="Kalinga" w:cs="Kalinga"/>
                                <w:sz w:val="14"/>
                                <w:szCs w:val="14"/>
                              </w:rPr>
                              <w:t>www.ugselhautsdefrance.fr</w:t>
                            </w:r>
                          </w:hyperlink>
                        </w:p>
                        <w:p w14:paraId="7442243C" w14:textId="77777777" w:rsidR="00ED25B4" w:rsidRPr="00392F23" w:rsidRDefault="00ED25B4" w:rsidP="009F62F7">
                          <w:pPr>
                            <w:spacing w:after="0" w:line="240" w:lineRule="auto"/>
                            <w:jc w:val="center"/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</w:pPr>
                          <w:r w:rsidRPr="00392F23">
                            <w:rPr>
                              <w:rFonts w:ascii="Kalinga" w:hAnsi="Kalinga" w:cs="Kalinga"/>
                              <w:sz w:val="14"/>
                              <w:szCs w:val="14"/>
                            </w:rPr>
                            <w:t>Siret : 830 918 967 000 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700D66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348.2pt;margin-top:-1.15pt;width:172.2pt;height:76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" filled="f" stroked="f">
              <v:textbox>
                <w:txbxContent>
                  <w:p w14:paraId="36C1C824" w14:textId="77777777" w:rsidR="00ED25B4" w:rsidRPr="00392F23" w:rsidRDefault="00ED25B4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UGSEL REGION HAUTS DE FRANCE</w:t>
                    </w:r>
                  </w:p>
                  <w:p w14:paraId="4327DFF3" w14:textId="77777777" w:rsidR="00ED25B4" w:rsidRPr="00392F23" w:rsidRDefault="00ED25B4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103, rue d’Amiens</w:t>
                    </w: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br/>
                      <w:t>CS 80044 – 62001 ARRAS Cedex</w:t>
                    </w:r>
                  </w:p>
                  <w:p w14:paraId="6BC74311" w14:textId="77777777" w:rsidR="00ED25B4" w:rsidRPr="00392F23" w:rsidRDefault="00ED25B4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Portable : 06.11.22.70.56</w:t>
                    </w:r>
                  </w:p>
                  <w:p w14:paraId="5664E28E" w14:textId="77777777" w:rsidR="00ED25B4" w:rsidRPr="00392F23" w:rsidRDefault="00ED25B4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hyperlink r:id="rId3" w:history="1">
                      <w:r w:rsidRPr="00392F23">
                        <w:rPr>
                          <w:rStyle w:val="Titre1Car"/>
                          <w:rFonts w:ascii="Kalinga" w:hAnsi="Kalinga" w:cs="Kalinga"/>
                          <w:sz w:val="14"/>
                          <w:szCs w:val="14"/>
                        </w:rPr>
                        <w:t>ugselhautsdefrance@ddeclille.org</w:t>
                      </w:r>
                    </w:hyperlink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 xml:space="preserve"> </w:t>
                    </w:r>
                  </w:p>
                  <w:p w14:paraId="77543354" w14:textId="77777777" w:rsidR="00ED25B4" w:rsidRPr="00392F23" w:rsidRDefault="00ED25B4" w:rsidP="009F62F7">
                    <w:pPr>
                      <w:spacing w:after="0" w:line="240" w:lineRule="auto"/>
                      <w:jc w:val="center"/>
                      <w:rPr>
                        <w:rStyle w:val="Titre1Car"/>
                        <w:rFonts w:ascii="Kalinga" w:hAnsi="Kalinga" w:cs="Kalinga"/>
                        <w:sz w:val="14"/>
                        <w:szCs w:val="14"/>
                      </w:rPr>
                    </w:pPr>
                    <w:hyperlink r:id="rId4" w:history="1">
                      <w:r w:rsidRPr="00392F23">
                        <w:rPr>
                          <w:rStyle w:val="Titre1Car"/>
                          <w:rFonts w:ascii="Kalinga" w:hAnsi="Kalinga" w:cs="Kalinga"/>
                          <w:sz w:val="14"/>
                          <w:szCs w:val="14"/>
                        </w:rPr>
                        <w:t>www.ugselhautsdefrance.fr</w:t>
                      </w:r>
                    </w:hyperlink>
                  </w:p>
                  <w:p w14:paraId="7442243C" w14:textId="77777777" w:rsidR="00ED25B4" w:rsidRPr="00392F23" w:rsidRDefault="00ED25B4" w:rsidP="009F62F7">
                    <w:pPr>
                      <w:spacing w:after="0" w:line="240" w:lineRule="auto"/>
                      <w:jc w:val="center"/>
                      <w:rPr>
                        <w:rFonts w:ascii="Kalinga" w:hAnsi="Kalinga" w:cs="Kalinga"/>
                        <w:sz w:val="14"/>
                        <w:szCs w:val="14"/>
                      </w:rPr>
                    </w:pPr>
                    <w:r w:rsidRPr="00392F23">
                      <w:rPr>
                        <w:rFonts w:ascii="Kalinga" w:hAnsi="Kalinga" w:cs="Kalinga"/>
                        <w:sz w:val="14"/>
                        <w:szCs w:val="14"/>
                      </w:rPr>
                      <w:t>Siret : 830 918 967 000 19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EE1280A" wp14:editId="6EC9B45D">
              <wp:simplePos x="0" y="0"/>
              <wp:positionH relativeFrom="margin">
                <wp:posOffset>1381125</wp:posOffset>
              </wp:positionH>
              <wp:positionV relativeFrom="paragraph">
                <wp:posOffset>664845</wp:posOffset>
              </wp:positionV>
              <wp:extent cx="3448050" cy="9525"/>
              <wp:effectExtent l="0" t="0" r="19050" b="28575"/>
              <wp:wrapThrough wrapText="bothSides">
                <wp:wrapPolygon edited="0">
                  <wp:start x="0" y="0"/>
                  <wp:lineTo x="0" y="43200"/>
                  <wp:lineTo x="21600" y="43200"/>
                  <wp:lineTo x="21600" y="0"/>
                  <wp:lineTo x="0" y="0"/>
                </wp:wrapPolygon>
              </wp:wrapThrough>
              <wp:docPr id="10" name="Connecteur droi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448050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F4CC7C" id="Connecteur droit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8.75pt,52.35pt" to="380.25pt,5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" strokecolor="#5b9bd5" strokeweight=".5pt">
              <v:stroke joinstyle="miter"/>
              <o:lock v:ext="edit" shapetype="f"/>
              <w10:wrap type="through"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193E7C" wp14:editId="227EE7B3">
              <wp:simplePos x="0" y="0"/>
              <wp:positionH relativeFrom="margin">
                <wp:posOffset>1639570</wp:posOffset>
              </wp:positionH>
              <wp:positionV relativeFrom="paragraph">
                <wp:posOffset>131445</wp:posOffset>
              </wp:positionV>
              <wp:extent cx="2798445" cy="407035"/>
              <wp:effectExtent l="0" t="0" r="0" b="0"/>
              <wp:wrapThrough wrapText="bothSides">
                <wp:wrapPolygon edited="0">
                  <wp:start x="294" y="0"/>
                  <wp:lineTo x="294" y="20218"/>
                  <wp:lineTo x="21174" y="20218"/>
                  <wp:lineTo x="21174" y="0"/>
                  <wp:lineTo x="294" y="0"/>
                </wp:wrapPolygon>
              </wp:wrapThrough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844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EA76A6" w14:textId="77777777" w:rsidR="00ED25B4" w:rsidRPr="00B972F7" w:rsidRDefault="00ED25B4" w:rsidP="009F62F7">
                          <w:pPr>
                            <w:spacing w:after="120"/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</w:pPr>
                          <w:r w:rsidRPr="00B972F7"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  <w:t xml:space="preserve">Eduquer… tout un sport  </w:t>
                          </w:r>
                        </w:p>
                        <w:p w14:paraId="5CD6857C" w14:textId="77777777" w:rsidR="00ED25B4" w:rsidRPr="00B972F7" w:rsidRDefault="00ED25B4" w:rsidP="009F62F7">
                          <w:pPr>
                            <w:spacing w:after="120"/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</w:pPr>
                          <w:r w:rsidRPr="00B972F7">
                            <w:rPr>
                              <w:rFonts w:ascii="Kalinga" w:hAnsi="Kalinga" w:cs="Kalinga"/>
                              <w:b/>
                              <w:sz w:val="14"/>
                              <w:szCs w:val="14"/>
                            </w:rPr>
                            <w:t xml:space="preserve"> Fédération Sportive Educative de l’Enseignement Catholique</w:t>
                          </w:r>
                        </w:p>
                        <w:p w14:paraId="2CCBD551" w14:textId="77777777" w:rsidR="00ED25B4" w:rsidRDefault="00ED25B4" w:rsidP="009F62F7">
                          <w:pPr>
                            <w:rPr>
                              <w:rFonts w:ascii="Kalinga" w:hAnsi="Kalinga" w:cs="Kalinga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193E7C" id="Zone de texte 3" o:spid="_x0000_s1028" type="#_x0000_t202" style="position:absolute;margin-left:129.1pt;margin-top:10.35pt;width:220.35pt;height:32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" filled="f" stroked="f">
              <v:textbox>
                <w:txbxContent>
                  <w:p w14:paraId="2BEA76A6" w14:textId="77777777" w:rsidR="00ED25B4" w:rsidRPr="00B972F7" w:rsidRDefault="00ED25B4" w:rsidP="009F62F7">
                    <w:pPr>
                      <w:spacing w:after="120"/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</w:pPr>
                    <w:r w:rsidRPr="00B972F7"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  <w:t xml:space="preserve">Eduquer… tout un sport  </w:t>
                    </w:r>
                  </w:p>
                  <w:p w14:paraId="5CD6857C" w14:textId="77777777" w:rsidR="00ED25B4" w:rsidRPr="00B972F7" w:rsidRDefault="00ED25B4" w:rsidP="009F62F7">
                    <w:pPr>
                      <w:spacing w:after="120"/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</w:pPr>
                    <w:r w:rsidRPr="00B972F7">
                      <w:rPr>
                        <w:rFonts w:ascii="Kalinga" w:hAnsi="Kalinga" w:cs="Kalinga"/>
                        <w:b/>
                        <w:sz w:val="14"/>
                        <w:szCs w:val="14"/>
                      </w:rPr>
                      <w:t xml:space="preserve"> Fédération Sportive Educative de l’Enseignement Catholique</w:t>
                    </w:r>
                  </w:p>
                  <w:p w14:paraId="2CCBD551" w14:textId="77777777" w:rsidR="00ED25B4" w:rsidRDefault="00ED25B4" w:rsidP="009F62F7">
                    <w:pPr>
                      <w:rPr>
                        <w:rFonts w:ascii="Kalinga" w:hAnsi="Kalinga" w:cs="Kalinga"/>
                        <w:b/>
                        <w:sz w:val="16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98B90E5" wp14:editId="7A429D58">
          <wp:extent cx="876300" cy="711200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6BED06" w14:textId="77777777" w:rsidR="00ED25B4" w:rsidRPr="009F62F7" w:rsidRDefault="00ED25B4" w:rsidP="009F62F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125809796" o:spid="_x0000_i1025" type="#_x0000_t75" alt="Une image contenant logo&#10;&#10;Description générée automatiquement" style="width:18.85pt;height:16.6pt;visibility:visible;mso-wrap-style:square" o:bullet="t">
        <v:imagedata r:id="rId1" o:title="Une image contenant logo&#10;&#10;Description générée automatiquement"/>
      </v:shape>
    </w:pict>
  </w:numPicBullet>
  <w:abstractNum w:abstractNumId="0" w15:restartNumberingAfterBreak="0">
    <w:nsid w:val="6C8F7E61"/>
    <w:multiLevelType w:val="hybridMultilevel"/>
    <w:tmpl w:val="25F0D8D0"/>
    <w:lvl w:ilvl="0" w:tplc="625248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82BE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508D3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FC09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1E01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A234B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0C2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E4358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0CD8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5788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6DD"/>
    <w:rsid w:val="000375DA"/>
    <w:rsid w:val="00037B17"/>
    <w:rsid w:val="00042992"/>
    <w:rsid w:val="000B45DD"/>
    <w:rsid w:val="00113ADF"/>
    <w:rsid w:val="00124B8F"/>
    <w:rsid w:val="00194FF9"/>
    <w:rsid w:val="001B5116"/>
    <w:rsid w:val="001C215B"/>
    <w:rsid w:val="002166DD"/>
    <w:rsid w:val="002922E3"/>
    <w:rsid w:val="00331748"/>
    <w:rsid w:val="00420596"/>
    <w:rsid w:val="004421F4"/>
    <w:rsid w:val="0048515A"/>
    <w:rsid w:val="00486DBA"/>
    <w:rsid w:val="0050242E"/>
    <w:rsid w:val="00514D57"/>
    <w:rsid w:val="00546B67"/>
    <w:rsid w:val="0056218A"/>
    <w:rsid w:val="005772AA"/>
    <w:rsid w:val="005C1A3D"/>
    <w:rsid w:val="005F46B5"/>
    <w:rsid w:val="006134C6"/>
    <w:rsid w:val="00632837"/>
    <w:rsid w:val="006649F8"/>
    <w:rsid w:val="006812BB"/>
    <w:rsid w:val="00696586"/>
    <w:rsid w:val="007109F5"/>
    <w:rsid w:val="007E1D1F"/>
    <w:rsid w:val="0080529E"/>
    <w:rsid w:val="00810DAD"/>
    <w:rsid w:val="008E4218"/>
    <w:rsid w:val="008F21CC"/>
    <w:rsid w:val="00907922"/>
    <w:rsid w:val="00920F6C"/>
    <w:rsid w:val="00937777"/>
    <w:rsid w:val="00977229"/>
    <w:rsid w:val="009B3266"/>
    <w:rsid w:val="00A17045"/>
    <w:rsid w:val="00A2313F"/>
    <w:rsid w:val="00A7296D"/>
    <w:rsid w:val="00AA4AF4"/>
    <w:rsid w:val="00AB2619"/>
    <w:rsid w:val="00B01D2C"/>
    <w:rsid w:val="00B0483D"/>
    <w:rsid w:val="00B052F7"/>
    <w:rsid w:val="00B41AD6"/>
    <w:rsid w:val="00BD77E1"/>
    <w:rsid w:val="00C16AEB"/>
    <w:rsid w:val="00CB63B7"/>
    <w:rsid w:val="00CC106B"/>
    <w:rsid w:val="00CD4252"/>
    <w:rsid w:val="00D342F6"/>
    <w:rsid w:val="00D44573"/>
    <w:rsid w:val="00D4620E"/>
    <w:rsid w:val="00DB773B"/>
    <w:rsid w:val="00ED25B4"/>
    <w:rsid w:val="00F05E56"/>
    <w:rsid w:val="00F441B8"/>
    <w:rsid w:val="00F70029"/>
    <w:rsid w:val="00F80C13"/>
    <w:rsid w:val="00F83F91"/>
    <w:rsid w:val="00FB5B1D"/>
    <w:rsid w:val="00FF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9C454"/>
  <w15:chartTrackingRefBased/>
  <w15:docId w15:val="{42C7639E-75FA-48B1-B2DD-7CD51B831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5B4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16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1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6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6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16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16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16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16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16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6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16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6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166D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166D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166D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166D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166D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166D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16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16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16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1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166D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166D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166D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16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166D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166D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uiPriority w:val="99"/>
    <w:unhideWhenUsed/>
    <w:rsid w:val="00ED25B4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ED25B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D25B4"/>
    <w:rPr>
      <w:rFonts w:ascii="Calibri" w:eastAsia="Times New Roman" w:hAnsi="Calibri" w:cs="Times New Roman"/>
      <w:kern w:val="0"/>
      <w:sz w:val="22"/>
      <w:szCs w:val="22"/>
      <w:lang w:eastAsia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69658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E421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ugsel-competition.org/wp-content/uploads/2025/11/ATHLEPA-REGLEMENT-SPECIFIQUE-25-26-v190925.pdf" TargetMode="Externa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gselhautsdefrance@ddeclille.org" TargetMode="External"/><Relationship Id="rId2" Type="http://schemas.openxmlformats.org/officeDocument/2006/relationships/hyperlink" Target="http://www.ugselhautsdefrance.fr" TargetMode="External"/><Relationship Id="rId1" Type="http://schemas.openxmlformats.org/officeDocument/2006/relationships/hyperlink" Target="mailto:ugselhautsdefrance@ddeclille.org" TargetMode="External"/><Relationship Id="rId5" Type="http://schemas.openxmlformats.org/officeDocument/2006/relationships/image" Target="media/image2.png"/><Relationship Id="rId4" Type="http://schemas.openxmlformats.org/officeDocument/2006/relationships/hyperlink" Target="http://www.ugselhautsdefrance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4541</Characters>
  <Application>Microsoft Office Word</Application>
  <DocSecurity>0</DocSecurity>
  <Lines>37</Lines>
  <Paragraphs>10</Paragraphs>
  <ScaleCrop>false</ScaleCrop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ROCK</dc:creator>
  <cp:keywords/>
  <dc:description/>
  <cp:lastModifiedBy>Olivier ROCK</cp:lastModifiedBy>
  <cp:revision>64</cp:revision>
  <dcterms:created xsi:type="dcterms:W3CDTF">2026-03-27T16:53:00Z</dcterms:created>
  <dcterms:modified xsi:type="dcterms:W3CDTF">2026-03-27T17:51:00Z</dcterms:modified>
</cp:coreProperties>
</file>