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A9" w:rsidRPr="00865ABA" w:rsidRDefault="00124D03" w:rsidP="000F1094">
      <w:pPr>
        <w:jc w:val="center"/>
        <w:rPr>
          <w:b/>
          <w:color w:val="00B0F0"/>
          <w:sz w:val="24"/>
          <w:szCs w:val="24"/>
          <w:u w:val="single"/>
        </w:rPr>
      </w:pPr>
      <w:r w:rsidRPr="00865ABA">
        <w:rPr>
          <w:b/>
          <w:color w:val="00B0F0"/>
          <w:sz w:val="24"/>
          <w:szCs w:val="24"/>
          <w:u w:val="single"/>
        </w:rPr>
        <w:t>1905.</w:t>
      </w:r>
      <w:r w:rsidR="004B1B7C">
        <w:rPr>
          <w:b/>
          <w:color w:val="00B0F0"/>
          <w:sz w:val="24"/>
          <w:szCs w:val="24"/>
          <w:u w:val="single"/>
        </w:rPr>
        <w:t xml:space="preserve"> (1)</w:t>
      </w:r>
    </w:p>
    <w:p w:rsidR="002033C5" w:rsidRPr="002033C5" w:rsidRDefault="002033C5" w:rsidP="008949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 de la Loi sur la séparation de l’Eglise et de l’Etat.</w:t>
      </w:r>
    </w:p>
    <w:p w:rsidR="00124D03" w:rsidRDefault="00124D03" w:rsidP="008949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Année des premières trouvailles dans les archives…un article de journal découpé dans la revue « Les Jeunes » du 27 Mai 1905. Il faut savoir que cette revue dépend de la FGSPF </w:t>
      </w:r>
      <w:r w:rsidR="00026FB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Fédération Gymnique et Sportive des Patronages de France).</w:t>
      </w:r>
      <w:r w:rsidR="00026FB4">
        <w:rPr>
          <w:b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Il est écrit :</w:t>
      </w:r>
    </w:p>
    <w:p w:rsidR="000F1094" w:rsidRDefault="000F1094" w:rsidP="000F1094">
      <w:pPr>
        <w:jc w:val="center"/>
        <w:rPr>
          <w:b/>
          <w:i/>
          <w:sz w:val="24"/>
          <w:szCs w:val="24"/>
        </w:rPr>
      </w:pPr>
    </w:p>
    <w:p w:rsidR="000F1094" w:rsidRDefault="00124D03" w:rsidP="000F1094">
      <w:pPr>
        <w:jc w:val="center"/>
        <w:rPr>
          <w:b/>
          <w:i/>
          <w:sz w:val="24"/>
          <w:szCs w:val="24"/>
        </w:rPr>
      </w:pPr>
      <w:r w:rsidRPr="00271657">
        <w:rPr>
          <w:b/>
          <w:i/>
          <w:sz w:val="24"/>
          <w:szCs w:val="24"/>
        </w:rPr>
        <w:t xml:space="preserve">« La FGSPF sera profondément heureuse </w:t>
      </w:r>
      <w:r w:rsidR="000F1094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Pr="00271657">
        <w:rPr>
          <w:b/>
          <w:i/>
          <w:sz w:val="24"/>
          <w:szCs w:val="24"/>
        </w:rPr>
        <w:t>d’ouvrir ses concours aux scolaires des établissements libres</w:t>
      </w:r>
      <w:r w:rsidR="000F1094">
        <w:rPr>
          <w:b/>
          <w:i/>
          <w:sz w:val="24"/>
          <w:szCs w:val="24"/>
        </w:rPr>
        <w:t xml:space="preserve">                                                       </w:t>
      </w:r>
      <w:r w:rsidRPr="00271657">
        <w:rPr>
          <w:b/>
          <w:i/>
          <w:sz w:val="24"/>
          <w:szCs w:val="24"/>
        </w:rPr>
        <w:t xml:space="preserve"> d’instruction secondaire qui voudront bien se faire inscrire.</w:t>
      </w:r>
      <w:r w:rsidR="000F1094">
        <w:rPr>
          <w:b/>
          <w:i/>
          <w:sz w:val="24"/>
          <w:szCs w:val="24"/>
        </w:rPr>
        <w:t xml:space="preserve">                                                 </w:t>
      </w:r>
      <w:r w:rsidRPr="00271657">
        <w:rPr>
          <w:b/>
          <w:i/>
          <w:sz w:val="24"/>
          <w:szCs w:val="24"/>
        </w:rPr>
        <w:t xml:space="preserve">              Déjà un certain nombre de réunions préparatoires</w:t>
      </w:r>
      <w:r w:rsidR="000F1094">
        <w:rPr>
          <w:b/>
          <w:i/>
          <w:sz w:val="24"/>
          <w:szCs w:val="24"/>
        </w:rPr>
        <w:t xml:space="preserve">                                                                                   </w:t>
      </w:r>
      <w:r w:rsidRPr="00271657">
        <w:rPr>
          <w:b/>
          <w:i/>
          <w:sz w:val="24"/>
          <w:szCs w:val="24"/>
        </w:rPr>
        <w:t xml:space="preserve"> ont eu lieu entre le Président de la FGSPF</w:t>
      </w:r>
      <w:r w:rsidR="000F1094">
        <w:rPr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Pr="00271657">
        <w:rPr>
          <w:b/>
          <w:i/>
          <w:sz w:val="24"/>
          <w:szCs w:val="24"/>
        </w:rPr>
        <w:t xml:space="preserve"> et les Directeurs des plus importants établissements de Paris.                                                    Les avantages de réunions de ce genre</w:t>
      </w:r>
      <w:r w:rsidR="000F1094">
        <w:rPr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Pr="00271657">
        <w:rPr>
          <w:b/>
          <w:i/>
          <w:sz w:val="24"/>
          <w:szCs w:val="24"/>
        </w:rPr>
        <w:t xml:space="preserve"> ont été soigneusement discutés </w:t>
      </w:r>
      <w:r w:rsidR="000F1094">
        <w:rPr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271657">
        <w:rPr>
          <w:b/>
          <w:i/>
          <w:sz w:val="24"/>
          <w:szCs w:val="24"/>
        </w:rPr>
        <w:t xml:space="preserve">dans la sage mesure proposée; </w:t>
      </w:r>
      <w:r w:rsidR="000F1094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71657">
        <w:rPr>
          <w:b/>
          <w:i/>
          <w:sz w:val="24"/>
          <w:szCs w:val="24"/>
        </w:rPr>
        <w:t xml:space="preserve">la participation d’un certain nombre de collèges libres </w:t>
      </w:r>
      <w:r w:rsidR="000F1094">
        <w:rPr>
          <w:b/>
          <w:i/>
          <w:sz w:val="24"/>
          <w:szCs w:val="24"/>
        </w:rPr>
        <w:t xml:space="preserve">                                                                                   </w:t>
      </w:r>
      <w:r w:rsidRPr="00271657">
        <w:rPr>
          <w:b/>
          <w:i/>
          <w:sz w:val="24"/>
          <w:szCs w:val="24"/>
        </w:rPr>
        <w:t>est d’ores et déjà un fait accompli.                                                                                                                                             La réalisation suivra d’un commun accord ;</w:t>
      </w:r>
      <w:r w:rsidR="000F1094"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  <w:r w:rsidRPr="00271657">
        <w:rPr>
          <w:b/>
          <w:i/>
          <w:sz w:val="24"/>
          <w:szCs w:val="24"/>
        </w:rPr>
        <w:t xml:space="preserve">dès aujourd’hui un certain nombre de scolaires sont inscrits </w:t>
      </w:r>
      <w:r w:rsidR="000F1094">
        <w:rPr>
          <w:b/>
          <w:i/>
          <w:sz w:val="24"/>
          <w:szCs w:val="24"/>
        </w:rPr>
        <w:t xml:space="preserve">                                                                                </w:t>
      </w:r>
      <w:r w:rsidRPr="00271657">
        <w:rPr>
          <w:b/>
          <w:i/>
          <w:sz w:val="24"/>
          <w:szCs w:val="24"/>
        </w:rPr>
        <w:t xml:space="preserve">dans les épreuves </w:t>
      </w:r>
      <w:r w:rsidR="000503DE" w:rsidRPr="00271657">
        <w:rPr>
          <w:b/>
          <w:i/>
          <w:sz w:val="24"/>
          <w:szCs w:val="24"/>
        </w:rPr>
        <w:t xml:space="preserve">que la FGSPF ouvrira prochainement à leur intention. </w:t>
      </w:r>
      <w:r w:rsidR="000F1094">
        <w:rPr>
          <w:b/>
          <w:i/>
          <w:sz w:val="24"/>
          <w:szCs w:val="24"/>
        </w:rPr>
        <w:t xml:space="preserve">                                      </w:t>
      </w:r>
      <w:r w:rsidR="000503DE" w:rsidRPr="00271657">
        <w:rPr>
          <w:b/>
          <w:i/>
          <w:sz w:val="24"/>
          <w:szCs w:val="24"/>
        </w:rPr>
        <w:t xml:space="preserve">                     Cette participation ne sera cette année</w:t>
      </w:r>
      <w:r w:rsidR="000F1094">
        <w:rPr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0503DE" w:rsidRPr="00271657">
        <w:rPr>
          <w:b/>
          <w:i/>
          <w:sz w:val="24"/>
          <w:szCs w:val="24"/>
        </w:rPr>
        <w:t xml:space="preserve"> qu’une indication, qu’une ébauche du mouvement ; </w:t>
      </w:r>
      <w:r w:rsidR="000F1094">
        <w:rPr>
          <w:b/>
          <w:i/>
          <w:sz w:val="24"/>
          <w:szCs w:val="24"/>
        </w:rPr>
        <w:t xml:space="preserve">                                                                                   </w:t>
      </w:r>
      <w:r w:rsidR="000503DE" w:rsidRPr="00271657">
        <w:rPr>
          <w:b/>
          <w:i/>
          <w:sz w:val="24"/>
          <w:szCs w:val="24"/>
        </w:rPr>
        <w:t>et puisque le mouvement se démontre en marchant,</w:t>
      </w:r>
      <w:r w:rsidR="000F1094">
        <w:rPr>
          <w:b/>
          <w:i/>
          <w:sz w:val="24"/>
          <w:szCs w:val="24"/>
        </w:rPr>
        <w:t xml:space="preserve">                                                                                 </w:t>
      </w:r>
      <w:r w:rsidR="000503DE" w:rsidRPr="00271657">
        <w:rPr>
          <w:b/>
          <w:i/>
          <w:sz w:val="24"/>
          <w:szCs w:val="24"/>
        </w:rPr>
        <w:t>les scolaires libres marcheront bientôt avec nous.</w:t>
      </w:r>
      <w:r w:rsidR="000F1094">
        <w:rPr>
          <w:b/>
          <w:i/>
          <w:sz w:val="24"/>
          <w:szCs w:val="24"/>
        </w:rPr>
        <w:t xml:space="preserve">                                                                                      </w:t>
      </w:r>
      <w:r w:rsidR="000503DE" w:rsidRPr="00271657">
        <w:rPr>
          <w:b/>
          <w:i/>
          <w:sz w:val="24"/>
          <w:szCs w:val="24"/>
        </w:rPr>
        <w:t xml:space="preserve">Nous les assurons du plus sympathique accueil des dirigeants de la FGSPF, </w:t>
      </w:r>
      <w:r w:rsidR="000F1094">
        <w:rPr>
          <w:b/>
          <w:i/>
          <w:sz w:val="24"/>
          <w:szCs w:val="24"/>
        </w:rPr>
        <w:t xml:space="preserve">                                       </w:t>
      </w:r>
      <w:r w:rsidR="000503DE" w:rsidRPr="00271657">
        <w:rPr>
          <w:b/>
          <w:i/>
          <w:sz w:val="24"/>
          <w:szCs w:val="24"/>
        </w:rPr>
        <w:t>et Messieurs les Directeurs de collèges peuvent absolument compter</w:t>
      </w:r>
      <w:r w:rsidR="000F1094">
        <w:rPr>
          <w:b/>
          <w:i/>
          <w:sz w:val="24"/>
          <w:szCs w:val="24"/>
        </w:rPr>
        <w:t xml:space="preserve">                                                        </w:t>
      </w:r>
      <w:r w:rsidR="000503DE" w:rsidRPr="00271657">
        <w:rPr>
          <w:b/>
          <w:i/>
          <w:sz w:val="24"/>
          <w:szCs w:val="24"/>
        </w:rPr>
        <w:t xml:space="preserve"> sur notre désir absolu de ne rien tenter</w:t>
      </w:r>
      <w:r w:rsidR="000F1094">
        <w:rPr>
          <w:b/>
          <w:i/>
          <w:sz w:val="24"/>
          <w:szCs w:val="24"/>
        </w:rPr>
        <w:t xml:space="preserve">                                                                                                          </w:t>
      </w:r>
      <w:r w:rsidR="000503DE" w:rsidRPr="00271657">
        <w:rPr>
          <w:b/>
          <w:i/>
          <w:sz w:val="24"/>
          <w:szCs w:val="24"/>
        </w:rPr>
        <w:t xml:space="preserve"> qui soit de nature à troubler les études et à engager leurs responsabilités.   </w:t>
      </w:r>
      <w:r w:rsidR="000F1094">
        <w:rPr>
          <w:b/>
          <w:i/>
          <w:sz w:val="24"/>
          <w:szCs w:val="24"/>
        </w:rPr>
        <w:t xml:space="preserve">                            </w:t>
      </w:r>
      <w:r w:rsidR="000503DE" w:rsidRPr="00271657">
        <w:rPr>
          <w:b/>
          <w:i/>
          <w:sz w:val="24"/>
          <w:szCs w:val="24"/>
        </w:rPr>
        <w:t xml:space="preserve">                 Nous n’accepterons d’ailleurs aucun engagement</w:t>
      </w:r>
      <w:r w:rsidR="000F1094">
        <w:rPr>
          <w:b/>
          <w:i/>
          <w:sz w:val="24"/>
          <w:szCs w:val="24"/>
        </w:rPr>
        <w:t xml:space="preserve">                                                                                          </w:t>
      </w:r>
      <w:r w:rsidR="000503DE" w:rsidRPr="00271657">
        <w:rPr>
          <w:b/>
          <w:i/>
          <w:sz w:val="24"/>
          <w:szCs w:val="24"/>
        </w:rPr>
        <w:t xml:space="preserve">qui ne soit revêtu de la triple signature des Parents, </w:t>
      </w:r>
      <w:r w:rsidR="000F1094">
        <w:rPr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0503DE" w:rsidRPr="00271657">
        <w:rPr>
          <w:b/>
          <w:i/>
          <w:sz w:val="24"/>
          <w:szCs w:val="24"/>
        </w:rPr>
        <w:t>du</w:t>
      </w:r>
      <w:r w:rsidR="000F1094">
        <w:rPr>
          <w:b/>
          <w:i/>
          <w:sz w:val="24"/>
          <w:szCs w:val="24"/>
        </w:rPr>
        <w:t xml:space="preserve"> Directeur et d’un Médecin</w:t>
      </w:r>
      <w:r w:rsidR="006767A2">
        <w:rPr>
          <w:b/>
          <w:i/>
          <w:sz w:val="24"/>
          <w:szCs w:val="24"/>
        </w:rPr>
        <w:t> ».</w:t>
      </w:r>
      <w:r w:rsidR="000503DE" w:rsidRPr="00271657">
        <w:rPr>
          <w:b/>
          <w:i/>
          <w:sz w:val="24"/>
          <w:szCs w:val="24"/>
        </w:rPr>
        <w:t xml:space="preserve">                                          </w:t>
      </w:r>
      <w:r w:rsidR="000F1094">
        <w:rPr>
          <w:b/>
          <w:i/>
          <w:sz w:val="24"/>
          <w:szCs w:val="24"/>
        </w:rPr>
        <w:t xml:space="preserve">                                                                            </w:t>
      </w:r>
      <w:r w:rsidR="000503DE" w:rsidRPr="00271657">
        <w:rPr>
          <w:b/>
          <w:i/>
          <w:sz w:val="24"/>
          <w:szCs w:val="24"/>
        </w:rPr>
        <w:t xml:space="preserve"> </w:t>
      </w:r>
    </w:p>
    <w:p w:rsidR="000503DE" w:rsidRPr="000F1094" w:rsidRDefault="000503DE" w:rsidP="000F1094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Signé</w:t>
      </w:r>
      <w:r w:rsidR="006F0916">
        <w:rPr>
          <w:b/>
          <w:sz w:val="24"/>
          <w:szCs w:val="24"/>
        </w:rPr>
        <w:t> </w:t>
      </w:r>
      <w:proofErr w:type="gramStart"/>
      <w:r w:rsidR="006F091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Dr</w:t>
      </w:r>
      <w:proofErr w:type="gramEnd"/>
      <w:r>
        <w:rPr>
          <w:b/>
          <w:sz w:val="24"/>
          <w:szCs w:val="24"/>
        </w:rPr>
        <w:t xml:space="preserve"> Paul Michaux, </w:t>
      </w:r>
      <w:r w:rsidR="000F1094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b/>
          <w:sz w:val="24"/>
          <w:szCs w:val="24"/>
        </w:rPr>
        <w:t>Président de la FGSPF, Chirurgien des Hôpitaux de Par</w:t>
      </w:r>
      <w:r w:rsidR="00271657">
        <w:rPr>
          <w:b/>
          <w:sz w:val="24"/>
          <w:szCs w:val="24"/>
        </w:rPr>
        <w:t>is.</w:t>
      </w:r>
    </w:p>
    <w:p w:rsidR="00274159" w:rsidRDefault="00274159">
      <w:pPr>
        <w:rPr>
          <w:b/>
          <w:color w:val="FF0000"/>
          <w:sz w:val="24"/>
          <w:szCs w:val="24"/>
        </w:rPr>
      </w:pPr>
    </w:p>
    <w:p w:rsidR="00274159" w:rsidRDefault="00274159">
      <w:pPr>
        <w:rPr>
          <w:b/>
          <w:color w:val="FF0000"/>
          <w:sz w:val="24"/>
          <w:szCs w:val="24"/>
        </w:rPr>
      </w:pPr>
    </w:p>
    <w:p w:rsidR="00274159" w:rsidRDefault="00274159">
      <w:pPr>
        <w:rPr>
          <w:b/>
          <w:color w:val="FF0000"/>
          <w:sz w:val="24"/>
          <w:szCs w:val="24"/>
        </w:rPr>
      </w:pPr>
    </w:p>
    <w:p w:rsidR="00B26287" w:rsidRDefault="00B26287">
      <w:pPr>
        <w:rPr>
          <w:b/>
          <w:sz w:val="24"/>
          <w:szCs w:val="24"/>
        </w:rPr>
      </w:pPr>
    </w:p>
    <w:p w:rsidR="000E2A19" w:rsidRPr="00124D03" w:rsidRDefault="000E2A19">
      <w:pPr>
        <w:rPr>
          <w:b/>
          <w:sz w:val="24"/>
          <w:szCs w:val="24"/>
        </w:rPr>
      </w:pPr>
    </w:p>
    <w:sectPr w:rsidR="000E2A19" w:rsidRPr="0012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03"/>
    <w:rsid w:val="00026FB4"/>
    <w:rsid w:val="000503DE"/>
    <w:rsid w:val="000E2A19"/>
    <w:rsid w:val="000F1094"/>
    <w:rsid w:val="00124D03"/>
    <w:rsid w:val="0018768C"/>
    <w:rsid w:val="001E00A9"/>
    <w:rsid w:val="002033C5"/>
    <w:rsid w:val="00271657"/>
    <w:rsid w:val="00274159"/>
    <w:rsid w:val="002F3D89"/>
    <w:rsid w:val="00467BE1"/>
    <w:rsid w:val="004B1B7C"/>
    <w:rsid w:val="00570F83"/>
    <w:rsid w:val="006767A2"/>
    <w:rsid w:val="006F0916"/>
    <w:rsid w:val="0074707B"/>
    <w:rsid w:val="00825293"/>
    <w:rsid w:val="0085016E"/>
    <w:rsid w:val="00865ABA"/>
    <w:rsid w:val="0089491B"/>
    <w:rsid w:val="008D6F0C"/>
    <w:rsid w:val="009377D8"/>
    <w:rsid w:val="00B26287"/>
    <w:rsid w:val="00CF10A8"/>
    <w:rsid w:val="00DE5922"/>
    <w:rsid w:val="00DE5FE7"/>
    <w:rsid w:val="00FA4A31"/>
    <w:rsid w:val="00FE45D6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27</cp:revision>
  <cp:lastPrinted>2013-03-20T09:49:00Z</cp:lastPrinted>
  <dcterms:created xsi:type="dcterms:W3CDTF">2013-03-13T15:32:00Z</dcterms:created>
  <dcterms:modified xsi:type="dcterms:W3CDTF">2013-06-25T16:40:00Z</dcterms:modified>
</cp:coreProperties>
</file>